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CellSpacing w:w="0" w:type="dxa"/>
        <w:shd w:val="clear" w:color="auto" w:fill="FFFFFF"/>
        <w:tblCellMar>
          <w:left w:w="0" w:type="dxa"/>
          <w:right w:w="0" w:type="dxa"/>
        </w:tblCellMar>
        <w:tblLook w:val="04A0" w:firstRow="1" w:lastRow="0" w:firstColumn="1" w:lastColumn="0" w:noHBand="0" w:noVBand="1"/>
      </w:tblPr>
      <w:tblGrid>
        <w:gridCol w:w="3348"/>
        <w:gridCol w:w="6192"/>
      </w:tblGrid>
      <w:tr w:rsidR="00291F7E" w:rsidRPr="00291F7E" w14:paraId="68EA0E12" w14:textId="77777777" w:rsidTr="00B036B9">
        <w:trPr>
          <w:tblCellSpacing w:w="0" w:type="dxa"/>
        </w:trPr>
        <w:tc>
          <w:tcPr>
            <w:tcW w:w="3348" w:type="dxa"/>
            <w:shd w:val="clear" w:color="auto" w:fill="FFFFFF"/>
            <w:tcMar>
              <w:top w:w="0" w:type="dxa"/>
              <w:left w:w="108" w:type="dxa"/>
              <w:bottom w:w="0" w:type="dxa"/>
              <w:right w:w="108" w:type="dxa"/>
            </w:tcMar>
            <w:hideMark/>
          </w:tcPr>
          <w:p w14:paraId="2A0234CE" w14:textId="77777777" w:rsidR="00964D8D" w:rsidRDefault="00291F7E" w:rsidP="00041CF4">
            <w:pPr>
              <w:spacing w:after="0" w:line="240" w:lineRule="auto"/>
              <w:jc w:val="center"/>
              <w:rPr>
                <w:rFonts w:ascii="Times New Roman" w:hAnsi="Times New Roman" w:cs="Times New Roman"/>
                <w:b/>
                <w:bCs/>
                <w:sz w:val="27"/>
                <w:szCs w:val="27"/>
              </w:rPr>
            </w:pPr>
            <w:r w:rsidRPr="00291F7E">
              <w:rPr>
                <w:rFonts w:ascii="Times New Roman" w:hAnsi="Times New Roman" w:cs="Times New Roman"/>
                <w:b/>
                <w:bCs/>
                <w:noProof/>
                <w:sz w:val="27"/>
                <w:szCs w:val="27"/>
              </w:rPr>
              <mc:AlternateContent>
                <mc:Choice Requires="wps">
                  <w:drawing>
                    <wp:anchor distT="0" distB="0" distL="114300" distR="114300" simplePos="0" relativeHeight="251664384" behindDoc="0" locked="0" layoutInCell="1" allowOverlap="1" wp14:anchorId="762AB3C2" wp14:editId="6251F770">
                      <wp:simplePos x="0" y="0"/>
                      <wp:positionH relativeFrom="column">
                        <wp:posOffset>693420</wp:posOffset>
                      </wp:positionH>
                      <wp:positionV relativeFrom="paragraph">
                        <wp:posOffset>450519</wp:posOffset>
                      </wp:positionV>
                      <wp:extent cx="640715" cy="0"/>
                      <wp:effectExtent l="0" t="0" r="0" b="0"/>
                      <wp:wrapNone/>
                      <wp:docPr id="1452794379" name="Straight Connector 1"/>
                      <wp:cNvGraphicFramePr/>
                      <a:graphic xmlns:a="http://schemas.openxmlformats.org/drawingml/2006/main">
                        <a:graphicData uri="http://schemas.microsoft.com/office/word/2010/wordprocessingShape">
                          <wps:wsp>
                            <wps:cNvCnPr/>
                            <wps:spPr>
                              <a:xfrm>
                                <a:off x="0" y="0"/>
                                <a:ext cx="6407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2E5232AF"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6pt,35.45pt" to="105.0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" strokecolor="black [3200]" strokeweight=".5pt">
                      <v:stroke joinstyle="miter"/>
                    </v:line>
                  </w:pict>
                </mc:Fallback>
              </mc:AlternateContent>
            </w:r>
            <w:r w:rsidR="001B7B3A" w:rsidRPr="00291F7E">
              <w:rPr>
                <w:rFonts w:ascii="Times New Roman" w:hAnsi="Times New Roman" w:cs="Times New Roman"/>
                <w:b/>
                <w:bCs/>
                <w:sz w:val="27"/>
                <w:szCs w:val="27"/>
              </w:rPr>
              <w:t>ỦY BAN NHÂN DÂN</w:t>
            </w:r>
            <w:r w:rsidR="001B7B3A" w:rsidRPr="00291F7E">
              <w:rPr>
                <w:rFonts w:ascii="Times New Roman" w:hAnsi="Times New Roman" w:cs="Times New Roman"/>
                <w:b/>
                <w:bCs/>
                <w:sz w:val="27"/>
                <w:szCs w:val="27"/>
              </w:rPr>
              <w:br/>
              <w:t>TỈNH TÂY NINH</w:t>
            </w:r>
          </w:p>
          <w:p w14:paraId="5DC27E2D" w14:textId="77777777" w:rsidR="00964D8D" w:rsidRDefault="00964D8D" w:rsidP="00041CF4">
            <w:pPr>
              <w:spacing w:after="0" w:line="240" w:lineRule="auto"/>
              <w:jc w:val="center"/>
              <w:rPr>
                <w:rFonts w:ascii="Times New Roman" w:hAnsi="Times New Roman" w:cs="Times New Roman"/>
                <w:b/>
                <w:bCs/>
                <w:sz w:val="27"/>
                <w:szCs w:val="27"/>
              </w:rPr>
            </w:pPr>
          </w:p>
          <w:p w14:paraId="33D70260" w14:textId="747E6089" w:rsidR="001B7B3A" w:rsidRPr="00964D8D" w:rsidRDefault="00964D8D" w:rsidP="00041CF4">
            <w:pPr>
              <w:spacing w:after="0" w:line="240" w:lineRule="auto"/>
              <w:jc w:val="center"/>
              <w:rPr>
                <w:rFonts w:ascii="Times New Roman" w:hAnsi="Times New Roman" w:cs="Times New Roman"/>
                <w:sz w:val="27"/>
                <w:szCs w:val="27"/>
              </w:rPr>
            </w:pPr>
            <w:r w:rsidRPr="00293491">
              <w:rPr>
                <w:rFonts w:ascii="Times New Roman" w:hAnsi="Times New Roman" w:cs="Times New Roman"/>
                <w:i/>
                <w:iCs/>
                <w:color w:val="EE0000"/>
                <w:sz w:val="26"/>
                <w:szCs w:val="26"/>
              </w:rPr>
              <w:t xml:space="preserve">(Dự thảo: </w:t>
            </w:r>
            <w:r w:rsidR="00293491">
              <w:rPr>
                <w:rFonts w:ascii="Times New Roman" w:hAnsi="Times New Roman" w:cs="Times New Roman"/>
                <w:i/>
                <w:iCs/>
                <w:color w:val="EE0000"/>
                <w:sz w:val="26"/>
                <w:szCs w:val="26"/>
              </w:rPr>
              <w:t>20</w:t>
            </w:r>
            <w:r w:rsidRPr="00293491">
              <w:rPr>
                <w:rFonts w:ascii="Times New Roman" w:hAnsi="Times New Roman" w:cs="Times New Roman"/>
                <w:i/>
                <w:iCs/>
                <w:color w:val="EE0000"/>
                <w:sz w:val="26"/>
                <w:szCs w:val="26"/>
              </w:rPr>
              <w:t>/01/2026)</w:t>
            </w:r>
            <w:r w:rsidR="001B7B3A" w:rsidRPr="00964D8D">
              <w:rPr>
                <w:rFonts w:ascii="Times New Roman" w:hAnsi="Times New Roman" w:cs="Times New Roman"/>
                <w:b/>
                <w:bCs/>
                <w:sz w:val="27"/>
                <w:szCs w:val="27"/>
              </w:rPr>
              <w:br/>
            </w:r>
          </w:p>
        </w:tc>
        <w:tc>
          <w:tcPr>
            <w:tcW w:w="6192" w:type="dxa"/>
            <w:shd w:val="clear" w:color="auto" w:fill="FFFFFF"/>
            <w:tcMar>
              <w:top w:w="0" w:type="dxa"/>
              <w:left w:w="108" w:type="dxa"/>
              <w:bottom w:w="0" w:type="dxa"/>
              <w:right w:w="108" w:type="dxa"/>
            </w:tcMar>
            <w:hideMark/>
          </w:tcPr>
          <w:p w14:paraId="5A82D9CA" w14:textId="0709B063" w:rsidR="001B7B3A" w:rsidRPr="00291F7E" w:rsidRDefault="00291F7E" w:rsidP="00041CF4">
            <w:pPr>
              <w:spacing w:after="0" w:line="240" w:lineRule="auto"/>
              <w:jc w:val="center"/>
              <w:rPr>
                <w:rFonts w:ascii="Times New Roman" w:hAnsi="Times New Roman" w:cs="Times New Roman"/>
                <w:sz w:val="27"/>
                <w:szCs w:val="27"/>
              </w:rPr>
            </w:pPr>
            <w:r w:rsidRPr="00291F7E">
              <w:rPr>
                <w:rFonts w:ascii="Times New Roman" w:hAnsi="Times New Roman" w:cs="Times New Roman"/>
                <w:b/>
                <w:bCs/>
                <w:noProof/>
                <w:sz w:val="27"/>
                <w:szCs w:val="27"/>
              </w:rPr>
              <mc:AlternateContent>
                <mc:Choice Requires="wps">
                  <w:drawing>
                    <wp:anchor distT="0" distB="0" distL="114300" distR="114300" simplePos="0" relativeHeight="251665408" behindDoc="0" locked="0" layoutInCell="1" allowOverlap="1" wp14:anchorId="125E9ED2" wp14:editId="459D9C1D">
                      <wp:simplePos x="0" y="0"/>
                      <wp:positionH relativeFrom="column">
                        <wp:posOffset>875361</wp:posOffset>
                      </wp:positionH>
                      <wp:positionV relativeFrom="paragraph">
                        <wp:posOffset>440387</wp:posOffset>
                      </wp:positionV>
                      <wp:extent cx="2057400" cy="0"/>
                      <wp:effectExtent l="0" t="0" r="0" b="0"/>
                      <wp:wrapNone/>
                      <wp:docPr id="1110839850" name="Straight Connector 2"/>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669094FE"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95pt,34.7pt" to="230.9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y1mQ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" strokecolor="black [3200]" strokeweight=".5pt">
                      <v:stroke joinstyle="miter"/>
                    </v:line>
                  </w:pict>
                </mc:Fallback>
              </mc:AlternateContent>
            </w:r>
            <w:r w:rsidR="001B7B3A" w:rsidRPr="00291F7E">
              <w:rPr>
                <w:rFonts w:ascii="Times New Roman" w:hAnsi="Times New Roman" w:cs="Times New Roman"/>
                <w:b/>
                <w:bCs/>
                <w:sz w:val="27"/>
                <w:szCs w:val="27"/>
              </w:rPr>
              <w:t>CỘNG HÒA XÃ HỘI CHỦ NGHĨA VIỆT NAM</w:t>
            </w:r>
            <w:r w:rsidR="001B7B3A" w:rsidRPr="00291F7E">
              <w:rPr>
                <w:rFonts w:ascii="Times New Roman" w:hAnsi="Times New Roman" w:cs="Times New Roman"/>
                <w:b/>
                <w:bCs/>
                <w:sz w:val="27"/>
                <w:szCs w:val="27"/>
              </w:rPr>
              <w:br/>
              <w:t>Độc lập - Tự do - Hạnh phúc</w:t>
            </w:r>
            <w:r w:rsidR="001B7B3A" w:rsidRPr="00291F7E">
              <w:rPr>
                <w:rFonts w:ascii="Times New Roman" w:hAnsi="Times New Roman" w:cs="Times New Roman"/>
                <w:b/>
                <w:bCs/>
                <w:sz w:val="27"/>
                <w:szCs w:val="27"/>
              </w:rPr>
              <w:br/>
            </w:r>
          </w:p>
        </w:tc>
      </w:tr>
    </w:tbl>
    <w:p w14:paraId="1EBFC1BE" w14:textId="295D6049" w:rsidR="00C00427" w:rsidRPr="00291F7E" w:rsidRDefault="00BF133E" w:rsidP="00650EF4">
      <w:pPr>
        <w:spacing w:before="360" w:after="0" w:line="240" w:lineRule="auto"/>
        <w:jc w:val="center"/>
        <w:rPr>
          <w:rFonts w:ascii="Times New Roman" w:hAnsi="Times New Roman" w:cs="Times New Roman"/>
          <w:b/>
          <w:bCs/>
          <w:sz w:val="27"/>
          <w:szCs w:val="27"/>
        </w:rPr>
      </w:pPr>
      <w:r w:rsidRPr="00291F7E">
        <w:rPr>
          <w:rFonts w:ascii="Times New Roman" w:hAnsi="Times New Roman" w:cs="Times New Roman"/>
          <w:b/>
          <w:bCs/>
          <w:sz w:val="27"/>
          <w:szCs w:val="27"/>
        </w:rPr>
        <w:t>Q</w:t>
      </w:r>
      <w:bookmarkStart w:id="0" w:name="loai_2"/>
      <w:r w:rsidR="00C00427" w:rsidRPr="00291F7E">
        <w:rPr>
          <w:rFonts w:ascii="Times New Roman" w:hAnsi="Times New Roman" w:cs="Times New Roman"/>
          <w:b/>
          <w:bCs/>
          <w:sz w:val="27"/>
          <w:szCs w:val="27"/>
        </w:rPr>
        <w:t>UY ĐỊNH</w:t>
      </w:r>
      <w:bookmarkEnd w:id="0"/>
    </w:p>
    <w:p w14:paraId="60DBBBED" w14:textId="77777777" w:rsidR="0068434D" w:rsidRPr="00291F7E" w:rsidRDefault="00BB28D8" w:rsidP="004A4A8B">
      <w:pPr>
        <w:spacing w:after="0" w:line="240" w:lineRule="auto"/>
        <w:jc w:val="center"/>
        <w:rPr>
          <w:rFonts w:ascii="Times New Roman" w:hAnsi="Times New Roman" w:cs="Times New Roman"/>
          <w:b/>
          <w:bCs/>
          <w:sz w:val="27"/>
          <w:szCs w:val="27"/>
        </w:rPr>
      </w:pPr>
      <w:r w:rsidRPr="00291F7E">
        <w:rPr>
          <w:rFonts w:ascii="Times New Roman" w:hAnsi="Times New Roman" w:cs="Times New Roman"/>
          <w:b/>
          <w:bCs/>
          <w:sz w:val="27"/>
          <w:szCs w:val="27"/>
        </w:rPr>
        <w:t>Phạm vi hoạt động của xe thô sơ, xe bốn bánh có gắn động cơ</w:t>
      </w:r>
      <w:r w:rsidR="002A668D" w:rsidRPr="00291F7E">
        <w:rPr>
          <w:rFonts w:ascii="Times New Roman" w:hAnsi="Times New Roman" w:cs="Times New Roman"/>
          <w:b/>
          <w:bCs/>
          <w:sz w:val="27"/>
          <w:szCs w:val="27"/>
        </w:rPr>
        <w:t xml:space="preserve"> chở hàng</w:t>
      </w:r>
      <w:r w:rsidRPr="00291F7E">
        <w:rPr>
          <w:rFonts w:ascii="Times New Roman" w:hAnsi="Times New Roman" w:cs="Times New Roman"/>
          <w:b/>
          <w:bCs/>
          <w:sz w:val="27"/>
          <w:szCs w:val="27"/>
        </w:rPr>
        <w:t>,</w:t>
      </w:r>
      <w:r w:rsidR="000661AF" w:rsidRPr="00291F7E">
        <w:rPr>
          <w:rFonts w:ascii="Times New Roman" w:hAnsi="Times New Roman" w:cs="Times New Roman"/>
          <w:b/>
          <w:bCs/>
          <w:sz w:val="27"/>
          <w:szCs w:val="27"/>
        </w:rPr>
        <w:t xml:space="preserve"> </w:t>
      </w:r>
      <w:r w:rsidRPr="00291F7E">
        <w:rPr>
          <w:rFonts w:ascii="Times New Roman" w:hAnsi="Times New Roman" w:cs="Times New Roman"/>
          <w:b/>
          <w:bCs/>
          <w:sz w:val="27"/>
          <w:szCs w:val="27"/>
        </w:rPr>
        <w:t>xe bốn bánh có gắn động cơ</w:t>
      </w:r>
      <w:r w:rsidR="002A668D" w:rsidRPr="00291F7E">
        <w:rPr>
          <w:rFonts w:ascii="Times New Roman" w:hAnsi="Times New Roman" w:cs="Times New Roman"/>
          <w:b/>
          <w:bCs/>
          <w:sz w:val="27"/>
          <w:szCs w:val="27"/>
        </w:rPr>
        <w:t xml:space="preserve"> chở người</w:t>
      </w:r>
      <w:r w:rsidRPr="00291F7E">
        <w:rPr>
          <w:rFonts w:ascii="Times New Roman" w:hAnsi="Times New Roman" w:cs="Times New Roman"/>
          <w:b/>
          <w:bCs/>
          <w:sz w:val="27"/>
          <w:szCs w:val="27"/>
        </w:rPr>
        <w:t>; thời gian, phạm vi hoạt động vận chuyển hành</w:t>
      </w:r>
      <w:r w:rsidR="000661AF" w:rsidRPr="00291F7E">
        <w:rPr>
          <w:rFonts w:ascii="Times New Roman" w:hAnsi="Times New Roman" w:cs="Times New Roman"/>
          <w:b/>
          <w:bCs/>
          <w:sz w:val="27"/>
          <w:szCs w:val="27"/>
        </w:rPr>
        <w:t xml:space="preserve"> </w:t>
      </w:r>
      <w:r w:rsidRPr="00291F7E">
        <w:rPr>
          <w:rFonts w:ascii="Times New Roman" w:hAnsi="Times New Roman" w:cs="Times New Roman"/>
          <w:b/>
          <w:bCs/>
          <w:sz w:val="27"/>
          <w:szCs w:val="27"/>
        </w:rPr>
        <w:t xml:space="preserve">khách bằng xe bốn bánh có gắn động cơ và hoạt động vận chuyển hàng hóa </w:t>
      </w:r>
    </w:p>
    <w:p w14:paraId="5846C65C" w14:textId="7FDD1E2E" w:rsidR="005C4504" w:rsidRPr="00291F7E" w:rsidRDefault="00BB28D8" w:rsidP="004A4A8B">
      <w:pPr>
        <w:spacing w:after="0" w:line="240" w:lineRule="auto"/>
        <w:jc w:val="center"/>
        <w:rPr>
          <w:rFonts w:ascii="Times New Roman" w:hAnsi="Times New Roman" w:cs="Times New Roman"/>
          <w:b/>
          <w:bCs/>
          <w:i/>
          <w:iCs/>
          <w:sz w:val="27"/>
          <w:szCs w:val="27"/>
        </w:rPr>
      </w:pPr>
      <w:r w:rsidRPr="00291F7E">
        <w:rPr>
          <w:rFonts w:ascii="Times New Roman" w:hAnsi="Times New Roman" w:cs="Times New Roman"/>
          <w:b/>
          <w:bCs/>
          <w:sz w:val="27"/>
          <w:szCs w:val="27"/>
        </w:rPr>
        <w:t>bằng xe bốn bánh có gắn động cơ trên địa bàn tỉnh Tây Ninh</w:t>
      </w:r>
    </w:p>
    <w:p w14:paraId="1A46365D" w14:textId="48AAFEBB" w:rsidR="002A668D" w:rsidRPr="00291F7E" w:rsidRDefault="00C00427" w:rsidP="004A4A8B">
      <w:pPr>
        <w:spacing w:after="0" w:line="240" w:lineRule="auto"/>
        <w:jc w:val="center"/>
        <w:rPr>
          <w:rFonts w:ascii="Times New Roman" w:hAnsi="Times New Roman" w:cs="Times New Roman"/>
          <w:i/>
          <w:iCs/>
          <w:sz w:val="27"/>
          <w:szCs w:val="27"/>
        </w:rPr>
      </w:pPr>
      <w:r w:rsidRPr="00291F7E">
        <w:rPr>
          <w:rFonts w:ascii="Times New Roman" w:hAnsi="Times New Roman" w:cs="Times New Roman"/>
          <w:i/>
          <w:iCs/>
          <w:sz w:val="27"/>
          <w:szCs w:val="27"/>
        </w:rPr>
        <w:t>(</w:t>
      </w:r>
      <w:r w:rsidR="002A668D" w:rsidRPr="00291F7E">
        <w:rPr>
          <w:rFonts w:ascii="Times New Roman" w:hAnsi="Times New Roman" w:cs="Times New Roman"/>
          <w:i/>
          <w:iCs/>
          <w:sz w:val="27"/>
          <w:szCs w:val="27"/>
        </w:rPr>
        <w:t>Ban hành k</w:t>
      </w:r>
      <w:r w:rsidRPr="00291F7E">
        <w:rPr>
          <w:rFonts w:ascii="Times New Roman" w:hAnsi="Times New Roman" w:cs="Times New Roman"/>
          <w:i/>
          <w:iCs/>
          <w:sz w:val="27"/>
          <w:szCs w:val="27"/>
        </w:rPr>
        <w:t xml:space="preserve">èm theo Quyết định số </w:t>
      </w:r>
      <w:r w:rsidR="00BF133E" w:rsidRPr="00291F7E">
        <w:rPr>
          <w:rFonts w:ascii="Times New Roman" w:hAnsi="Times New Roman" w:cs="Times New Roman"/>
          <w:i/>
          <w:iCs/>
          <w:sz w:val="27"/>
          <w:szCs w:val="27"/>
        </w:rPr>
        <w:t xml:space="preserve"> </w:t>
      </w:r>
      <w:r w:rsidR="0048284C" w:rsidRPr="00291F7E">
        <w:rPr>
          <w:rFonts w:ascii="Times New Roman" w:hAnsi="Times New Roman" w:cs="Times New Roman"/>
          <w:i/>
          <w:iCs/>
          <w:sz w:val="27"/>
          <w:szCs w:val="27"/>
        </w:rPr>
        <w:t xml:space="preserve">   </w:t>
      </w:r>
      <w:r w:rsidR="00BF133E" w:rsidRPr="00291F7E">
        <w:rPr>
          <w:rFonts w:ascii="Times New Roman" w:hAnsi="Times New Roman" w:cs="Times New Roman"/>
          <w:i/>
          <w:iCs/>
          <w:sz w:val="27"/>
          <w:szCs w:val="27"/>
        </w:rPr>
        <w:t xml:space="preserve">   </w:t>
      </w:r>
      <w:r w:rsidRPr="00291F7E">
        <w:rPr>
          <w:rFonts w:ascii="Times New Roman" w:hAnsi="Times New Roman" w:cs="Times New Roman"/>
          <w:i/>
          <w:iCs/>
          <w:sz w:val="27"/>
          <w:szCs w:val="27"/>
        </w:rPr>
        <w:t>/20</w:t>
      </w:r>
      <w:r w:rsidR="00BF133E" w:rsidRPr="00291F7E">
        <w:rPr>
          <w:rFonts w:ascii="Times New Roman" w:hAnsi="Times New Roman" w:cs="Times New Roman"/>
          <w:i/>
          <w:iCs/>
          <w:sz w:val="27"/>
          <w:szCs w:val="27"/>
        </w:rPr>
        <w:t>2</w:t>
      </w:r>
      <w:r w:rsidR="00964D8D">
        <w:rPr>
          <w:rFonts w:ascii="Times New Roman" w:hAnsi="Times New Roman" w:cs="Times New Roman"/>
          <w:i/>
          <w:iCs/>
          <w:sz w:val="27"/>
          <w:szCs w:val="27"/>
        </w:rPr>
        <w:t>6</w:t>
      </w:r>
      <w:r w:rsidRPr="00291F7E">
        <w:rPr>
          <w:rFonts w:ascii="Times New Roman" w:hAnsi="Times New Roman" w:cs="Times New Roman"/>
          <w:i/>
          <w:iCs/>
          <w:sz w:val="27"/>
          <w:szCs w:val="27"/>
        </w:rPr>
        <w:t xml:space="preserve">/QĐ-UBND </w:t>
      </w:r>
    </w:p>
    <w:p w14:paraId="3D78581C" w14:textId="58D0A3FF" w:rsidR="00C00427" w:rsidRPr="00291F7E" w:rsidRDefault="00C00427" w:rsidP="004A4A8B">
      <w:pPr>
        <w:spacing w:after="0" w:line="240" w:lineRule="auto"/>
        <w:jc w:val="center"/>
        <w:rPr>
          <w:rFonts w:ascii="Times New Roman" w:hAnsi="Times New Roman" w:cs="Times New Roman"/>
          <w:sz w:val="27"/>
          <w:szCs w:val="27"/>
        </w:rPr>
      </w:pPr>
      <w:r w:rsidRPr="00291F7E">
        <w:rPr>
          <w:rFonts w:ascii="Times New Roman" w:hAnsi="Times New Roman" w:cs="Times New Roman"/>
          <w:i/>
          <w:iCs/>
          <w:sz w:val="27"/>
          <w:szCs w:val="27"/>
        </w:rPr>
        <w:t xml:space="preserve">ngày </w:t>
      </w:r>
      <w:r w:rsidR="0048284C" w:rsidRPr="00291F7E">
        <w:rPr>
          <w:rFonts w:ascii="Times New Roman" w:hAnsi="Times New Roman" w:cs="Times New Roman"/>
          <w:i/>
          <w:iCs/>
          <w:sz w:val="27"/>
          <w:szCs w:val="27"/>
        </w:rPr>
        <w:t xml:space="preserve"> </w:t>
      </w:r>
      <w:r w:rsidR="00BF133E" w:rsidRPr="00291F7E">
        <w:rPr>
          <w:rFonts w:ascii="Times New Roman" w:hAnsi="Times New Roman" w:cs="Times New Roman"/>
          <w:i/>
          <w:iCs/>
          <w:sz w:val="27"/>
          <w:szCs w:val="27"/>
        </w:rPr>
        <w:t xml:space="preserve"> </w:t>
      </w:r>
      <w:r w:rsidR="004A2F50" w:rsidRPr="00291F7E">
        <w:rPr>
          <w:rFonts w:ascii="Times New Roman" w:hAnsi="Times New Roman" w:cs="Times New Roman"/>
          <w:i/>
          <w:iCs/>
          <w:sz w:val="27"/>
          <w:szCs w:val="27"/>
        </w:rPr>
        <w:t xml:space="preserve"> </w:t>
      </w:r>
      <w:r w:rsidR="00BF133E" w:rsidRPr="00291F7E">
        <w:rPr>
          <w:rFonts w:ascii="Times New Roman" w:hAnsi="Times New Roman" w:cs="Times New Roman"/>
          <w:i/>
          <w:iCs/>
          <w:sz w:val="27"/>
          <w:szCs w:val="27"/>
        </w:rPr>
        <w:t xml:space="preserve">  tháng</w:t>
      </w:r>
      <w:r w:rsidR="0048284C" w:rsidRPr="00291F7E">
        <w:rPr>
          <w:rFonts w:ascii="Times New Roman" w:hAnsi="Times New Roman" w:cs="Times New Roman"/>
          <w:i/>
          <w:iCs/>
          <w:sz w:val="27"/>
          <w:szCs w:val="27"/>
        </w:rPr>
        <w:t xml:space="preserve"> </w:t>
      </w:r>
      <w:r w:rsidR="00BF133E" w:rsidRPr="00291F7E">
        <w:rPr>
          <w:rFonts w:ascii="Times New Roman" w:hAnsi="Times New Roman" w:cs="Times New Roman"/>
          <w:i/>
          <w:iCs/>
          <w:sz w:val="27"/>
          <w:szCs w:val="27"/>
        </w:rPr>
        <w:t xml:space="preserve"> </w:t>
      </w:r>
      <w:r w:rsidR="004A2F50" w:rsidRPr="00291F7E">
        <w:rPr>
          <w:rFonts w:ascii="Times New Roman" w:hAnsi="Times New Roman" w:cs="Times New Roman"/>
          <w:i/>
          <w:iCs/>
          <w:sz w:val="27"/>
          <w:szCs w:val="27"/>
        </w:rPr>
        <w:t xml:space="preserve"> </w:t>
      </w:r>
      <w:r w:rsidR="00BF133E" w:rsidRPr="00291F7E">
        <w:rPr>
          <w:rFonts w:ascii="Times New Roman" w:hAnsi="Times New Roman" w:cs="Times New Roman"/>
          <w:i/>
          <w:iCs/>
          <w:sz w:val="27"/>
          <w:szCs w:val="27"/>
        </w:rPr>
        <w:t xml:space="preserve">   năm 202</w:t>
      </w:r>
      <w:r w:rsidR="00964D8D">
        <w:rPr>
          <w:rFonts w:ascii="Times New Roman" w:hAnsi="Times New Roman" w:cs="Times New Roman"/>
          <w:i/>
          <w:iCs/>
          <w:sz w:val="27"/>
          <w:szCs w:val="27"/>
        </w:rPr>
        <w:t>6</w:t>
      </w:r>
      <w:r w:rsidR="00BF133E" w:rsidRPr="00291F7E">
        <w:rPr>
          <w:rFonts w:ascii="Times New Roman" w:hAnsi="Times New Roman" w:cs="Times New Roman"/>
          <w:i/>
          <w:iCs/>
          <w:sz w:val="27"/>
          <w:szCs w:val="27"/>
        </w:rPr>
        <w:t xml:space="preserve"> </w:t>
      </w:r>
      <w:r w:rsidRPr="00291F7E">
        <w:rPr>
          <w:rFonts w:ascii="Times New Roman" w:hAnsi="Times New Roman" w:cs="Times New Roman"/>
          <w:i/>
          <w:iCs/>
          <w:sz w:val="27"/>
          <w:szCs w:val="27"/>
        </w:rPr>
        <w:t xml:space="preserve">của </w:t>
      </w:r>
      <w:r w:rsidR="00C210E0" w:rsidRPr="00291F7E">
        <w:rPr>
          <w:rFonts w:ascii="Times New Roman" w:hAnsi="Times New Roman" w:cs="Times New Roman"/>
          <w:i/>
          <w:iCs/>
          <w:sz w:val="27"/>
          <w:szCs w:val="27"/>
        </w:rPr>
        <w:t>Ủy</w:t>
      </w:r>
      <w:r w:rsidRPr="00291F7E">
        <w:rPr>
          <w:rFonts w:ascii="Times New Roman" w:hAnsi="Times New Roman" w:cs="Times New Roman"/>
          <w:i/>
          <w:iCs/>
          <w:sz w:val="27"/>
          <w:szCs w:val="27"/>
        </w:rPr>
        <w:t xml:space="preserve"> ban nhân dân tỉnh </w:t>
      </w:r>
      <w:r w:rsidR="00BF133E" w:rsidRPr="00291F7E">
        <w:rPr>
          <w:rFonts w:ascii="Times New Roman" w:hAnsi="Times New Roman" w:cs="Times New Roman"/>
          <w:i/>
          <w:iCs/>
          <w:sz w:val="27"/>
          <w:szCs w:val="27"/>
        </w:rPr>
        <w:t>Tây Ninh</w:t>
      </w:r>
      <w:r w:rsidRPr="00291F7E">
        <w:rPr>
          <w:rFonts w:ascii="Times New Roman" w:hAnsi="Times New Roman" w:cs="Times New Roman"/>
          <w:i/>
          <w:iCs/>
          <w:sz w:val="27"/>
          <w:szCs w:val="27"/>
        </w:rPr>
        <w:t>)</w:t>
      </w:r>
    </w:p>
    <w:p w14:paraId="4CD90BF4" w14:textId="175E653D" w:rsidR="00C00427" w:rsidRPr="00291F7E" w:rsidRDefault="00C00427" w:rsidP="00650EF4">
      <w:pPr>
        <w:spacing w:before="360" w:after="0" w:line="240" w:lineRule="auto"/>
        <w:jc w:val="center"/>
        <w:rPr>
          <w:rFonts w:ascii="Times New Roman" w:hAnsi="Times New Roman" w:cs="Times New Roman"/>
          <w:sz w:val="27"/>
          <w:szCs w:val="27"/>
        </w:rPr>
      </w:pPr>
      <w:bookmarkStart w:id="1" w:name="chuong_1"/>
      <w:r w:rsidRPr="00291F7E">
        <w:rPr>
          <w:rFonts w:ascii="Times New Roman" w:hAnsi="Times New Roman" w:cs="Times New Roman"/>
          <w:b/>
          <w:bCs/>
          <w:sz w:val="27"/>
          <w:szCs w:val="27"/>
        </w:rPr>
        <w:t>Chương I</w:t>
      </w:r>
      <w:bookmarkEnd w:id="1"/>
    </w:p>
    <w:p w14:paraId="3DAC6B0E" w14:textId="77777777" w:rsidR="00C00427" w:rsidRPr="00291F7E" w:rsidRDefault="00C00427" w:rsidP="00AE52D2">
      <w:pPr>
        <w:spacing w:after="0" w:line="240" w:lineRule="auto"/>
        <w:jc w:val="center"/>
        <w:rPr>
          <w:rFonts w:ascii="Times New Roman" w:hAnsi="Times New Roman" w:cs="Times New Roman"/>
          <w:sz w:val="27"/>
          <w:szCs w:val="27"/>
        </w:rPr>
      </w:pPr>
      <w:bookmarkStart w:id="2" w:name="chuong_1_name"/>
      <w:r w:rsidRPr="00291F7E">
        <w:rPr>
          <w:rFonts w:ascii="Times New Roman" w:hAnsi="Times New Roman" w:cs="Times New Roman"/>
          <w:b/>
          <w:bCs/>
          <w:sz w:val="27"/>
          <w:szCs w:val="27"/>
        </w:rPr>
        <w:t>QUY ĐỊNH CHUNG</w:t>
      </w:r>
      <w:bookmarkEnd w:id="2"/>
    </w:p>
    <w:p w14:paraId="2E384552" w14:textId="77777777" w:rsidR="000661AF" w:rsidRPr="00291F7E" w:rsidRDefault="00C00427" w:rsidP="00041CF4">
      <w:pPr>
        <w:spacing w:before="120" w:after="120" w:line="240" w:lineRule="auto"/>
        <w:ind w:firstLine="720"/>
        <w:rPr>
          <w:rFonts w:ascii="Times New Roman" w:hAnsi="Times New Roman" w:cs="Times New Roman"/>
          <w:b/>
          <w:bCs/>
          <w:sz w:val="27"/>
          <w:szCs w:val="27"/>
        </w:rPr>
      </w:pPr>
      <w:bookmarkStart w:id="3" w:name="dieu_1_1"/>
      <w:r w:rsidRPr="00291F7E">
        <w:rPr>
          <w:rFonts w:ascii="Times New Roman" w:hAnsi="Times New Roman" w:cs="Times New Roman"/>
          <w:b/>
          <w:bCs/>
          <w:sz w:val="27"/>
          <w:szCs w:val="27"/>
        </w:rPr>
        <w:t>Điều 1. Phạm vi điều chỉnh</w:t>
      </w:r>
      <w:bookmarkEnd w:id="3"/>
    </w:p>
    <w:p w14:paraId="319EDD27" w14:textId="5C447B65" w:rsidR="00C00427" w:rsidRPr="00291F7E" w:rsidRDefault="00C00427" w:rsidP="00041CF4">
      <w:pPr>
        <w:spacing w:before="120" w:after="120" w:line="240" w:lineRule="auto"/>
        <w:ind w:firstLine="720"/>
        <w:jc w:val="both"/>
        <w:rPr>
          <w:rFonts w:ascii="Times New Roman" w:hAnsi="Times New Roman" w:cs="Times New Roman"/>
          <w:sz w:val="27"/>
          <w:szCs w:val="27"/>
        </w:rPr>
      </w:pPr>
      <w:r w:rsidRPr="00291F7E">
        <w:rPr>
          <w:rFonts w:ascii="Times New Roman" w:hAnsi="Times New Roman" w:cs="Times New Roman"/>
          <w:sz w:val="27"/>
          <w:szCs w:val="27"/>
        </w:rPr>
        <w:t xml:space="preserve">Quy định này </w:t>
      </w:r>
      <w:r w:rsidR="005C4504" w:rsidRPr="00291F7E">
        <w:rPr>
          <w:rFonts w:ascii="Times New Roman" w:hAnsi="Times New Roman" w:cs="Times New Roman"/>
          <w:sz w:val="27"/>
          <w:szCs w:val="27"/>
        </w:rPr>
        <w:t xml:space="preserve">quy định cụ thể về </w:t>
      </w:r>
      <w:r w:rsidR="000661AF" w:rsidRPr="00291F7E">
        <w:rPr>
          <w:rFonts w:ascii="Times New Roman" w:hAnsi="Times New Roman" w:cs="Times New Roman"/>
          <w:sz w:val="27"/>
          <w:szCs w:val="27"/>
        </w:rPr>
        <w:t>phạm vi hoạt động của xe thô sơ, xe bốn bánh có gắn động cơ</w:t>
      </w:r>
      <w:r w:rsidR="002A668D" w:rsidRPr="00291F7E">
        <w:rPr>
          <w:rFonts w:ascii="Times New Roman" w:hAnsi="Times New Roman" w:cs="Times New Roman"/>
          <w:sz w:val="27"/>
          <w:szCs w:val="27"/>
        </w:rPr>
        <w:t xml:space="preserve"> chở hàng</w:t>
      </w:r>
      <w:r w:rsidR="000661AF" w:rsidRPr="00291F7E">
        <w:rPr>
          <w:rFonts w:ascii="Times New Roman" w:hAnsi="Times New Roman" w:cs="Times New Roman"/>
          <w:sz w:val="27"/>
          <w:szCs w:val="27"/>
        </w:rPr>
        <w:t>, xe bốn bánh có gắn động cơ</w:t>
      </w:r>
      <w:r w:rsidR="002A668D" w:rsidRPr="00291F7E">
        <w:rPr>
          <w:rFonts w:ascii="Times New Roman" w:hAnsi="Times New Roman" w:cs="Times New Roman"/>
          <w:sz w:val="27"/>
          <w:szCs w:val="27"/>
        </w:rPr>
        <w:t xml:space="preserve"> chở người</w:t>
      </w:r>
      <w:r w:rsidR="000661AF" w:rsidRPr="00291F7E">
        <w:rPr>
          <w:rFonts w:ascii="Times New Roman" w:hAnsi="Times New Roman" w:cs="Times New Roman"/>
          <w:sz w:val="27"/>
          <w:szCs w:val="27"/>
        </w:rPr>
        <w:t>; thời gian, phạm vi hoạt động vận chuyển hành khách bằng xe bốn bánh có gắn động cơ và hoạt động vận chuyển hàng hóa bằng xe bốn bánh có gắn động cơ trên địa bàn tỉnh Tây Ninh.</w:t>
      </w:r>
    </w:p>
    <w:p w14:paraId="7379F83F" w14:textId="77777777" w:rsidR="006B1380" w:rsidRPr="00291F7E" w:rsidRDefault="000661AF" w:rsidP="00041CF4">
      <w:pPr>
        <w:spacing w:before="120" w:after="120" w:line="240" w:lineRule="auto"/>
        <w:ind w:firstLine="720"/>
        <w:jc w:val="both"/>
        <w:rPr>
          <w:rFonts w:ascii="Times New Roman" w:hAnsi="Times New Roman" w:cs="Times New Roman"/>
          <w:b/>
          <w:bCs/>
          <w:sz w:val="27"/>
          <w:szCs w:val="27"/>
        </w:rPr>
      </w:pPr>
      <w:bookmarkStart w:id="4" w:name="dieu_3_1"/>
      <w:r w:rsidRPr="00291F7E">
        <w:rPr>
          <w:rFonts w:ascii="Times New Roman" w:hAnsi="Times New Roman" w:cs="Times New Roman"/>
          <w:b/>
          <w:bCs/>
          <w:sz w:val="27"/>
          <w:szCs w:val="27"/>
        </w:rPr>
        <w:t>Điều 2. Đối tượng áp dụng</w:t>
      </w:r>
    </w:p>
    <w:p w14:paraId="728CE6D2" w14:textId="331007A5" w:rsidR="006B1380" w:rsidRPr="00291F7E" w:rsidRDefault="006B1380" w:rsidP="00041CF4">
      <w:pPr>
        <w:spacing w:before="120" w:after="120" w:line="240" w:lineRule="auto"/>
        <w:ind w:firstLine="720"/>
        <w:jc w:val="both"/>
        <w:rPr>
          <w:rFonts w:ascii="Times New Roman" w:hAnsi="Times New Roman" w:cs="Times New Roman"/>
          <w:sz w:val="27"/>
          <w:szCs w:val="27"/>
        </w:rPr>
      </w:pPr>
      <w:r w:rsidRPr="00291F7E">
        <w:rPr>
          <w:rFonts w:ascii="Times New Roman" w:hAnsi="Times New Roman" w:cs="Times New Roman"/>
          <w:sz w:val="27"/>
          <w:szCs w:val="27"/>
        </w:rPr>
        <w:t>1. Các cơ quan, đơn vị, tổ chức, cá nhân liên quan đến quản lý, sử dụng xe thô sơ, xe bốn bánh có gắn động cơ</w:t>
      </w:r>
      <w:r w:rsidR="002A668D" w:rsidRPr="00291F7E">
        <w:rPr>
          <w:rFonts w:ascii="Times New Roman" w:hAnsi="Times New Roman" w:cs="Times New Roman"/>
          <w:sz w:val="27"/>
          <w:szCs w:val="27"/>
        </w:rPr>
        <w:t xml:space="preserve"> chở hàng</w:t>
      </w:r>
      <w:r w:rsidRPr="00291F7E">
        <w:rPr>
          <w:rFonts w:ascii="Times New Roman" w:hAnsi="Times New Roman" w:cs="Times New Roman"/>
          <w:sz w:val="27"/>
          <w:szCs w:val="27"/>
        </w:rPr>
        <w:t>, xe bốn bánh có gắn động cơ</w:t>
      </w:r>
      <w:r w:rsidR="002A668D" w:rsidRPr="00291F7E">
        <w:rPr>
          <w:rFonts w:ascii="Times New Roman" w:hAnsi="Times New Roman" w:cs="Times New Roman"/>
          <w:sz w:val="27"/>
          <w:szCs w:val="27"/>
        </w:rPr>
        <w:t xml:space="preserve"> chở người</w:t>
      </w:r>
      <w:r w:rsidRPr="00291F7E">
        <w:rPr>
          <w:rFonts w:ascii="Times New Roman" w:hAnsi="Times New Roman" w:cs="Times New Roman"/>
          <w:sz w:val="27"/>
          <w:szCs w:val="27"/>
        </w:rPr>
        <w:t xml:space="preserve"> tham gia giao thông đường bộ trên địa bàn tỉnh Tây Ninh. </w:t>
      </w:r>
    </w:p>
    <w:p w14:paraId="7F25EB7B" w14:textId="68E007A0" w:rsidR="006B1380" w:rsidRPr="00291F7E" w:rsidRDefault="006B1380" w:rsidP="00041CF4">
      <w:pPr>
        <w:spacing w:before="120" w:after="120" w:line="240" w:lineRule="auto"/>
        <w:ind w:firstLine="720"/>
        <w:jc w:val="both"/>
        <w:rPr>
          <w:rFonts w:ascii="Times New Roman" w:hAnsi="Times New Roman" w:cs="Times New Roman"/>
          <w:sz w:val="27"/>
          <w:szCs w:val="27"/>
        </w:rPr>
      </w:pPr>
      <w:r w:rsidRPr="00291F7E">
        <w:rPr>
          <w:rFonts w:ascii="Times New Roman" w:hAnsi="Times New Roman" w:cs="Times New Roman"/>
          <w:sz w:val="27"/>
          <w:szCs w:val="27"/>
        </w:rPr>
        <w:t xml:space="preserve">2. Các cơ quan, đơn vị, tổ chức, cá nhân liên đến hoạt động vận chuyển hành khách bằng xe bốn bánh có gắn động cơ và hoạt động vận chuyển hàng hóa bằng xe bốn bánh có gắn động cơ trên địa bàn tỉnh Tây Ninh. </w:t>
      </w:r>
    </w:p>
    <w:p w14:paraId="65D356D7" w14:textId="7052A365" w:rsidR="00C00427" w:rsidRPr="00291F7E" w:rsidRDefault="00C00427" w:rsidP="00BE0FFB">
      <w:pPr>
        <w:spacing w:before="240" w:after="0" w:line="240" w:lineRule="auto"/>
        <w:jc w:val="center"/>
        <w:rPr>
          <w:rFonts w:ascii="Times New Roman" w:hAnsi="Times New Roman" w:cs="Times New Roman"/>
          <w:sz w:val="27"/>
          <w:szCs w:val="27"/>
        </w:rPr>
      </w:pPr>
      <w:bookmarkStart w:id="5" w:name="chuong_2"/>
      <w:bookmarkEnd w:id="4"/>
      <w:r w:rsidRPr="00291F7E">
        <w:rPr>
          <w:rFonts w:ascii="Times New Roman" w:hAnsi="Times New Roman" w:cs="Times New Roman"/>
          <w:b/>
          <w:bCs/>
          <w:sz w:val="27"/>
          <w:szCs w:val="27"/>
        </w:rPr>
        <w:t>Chương II</w:t>
      </w:r>
      <w:bookmarkEnd w:id="5"/>
    </w:p>
    <w:p w14:paraId="37B5231C" w14:textId="6D7F280C" w:rsidR="00AE52D2" w:rsidRPr="00291F7E" w:rsidRDefault="00C00427" w:rsidP="00AE52D2">
      <w:pPr>
        <w:spacing w:after="0" w:line="240" w:lineRule="auto"/>
        <w:jc w:val="center"/>
        <w:rPr>
          <w:rFonts w:ascii="Times New Roman" w:hAnsi="Times New Roman" w:cs="Times New Roman"/>
          <w:sz w:val="27"/>
          <w:szCs w:val="27"/>
        </w:rPr>
      </w:pPr>
      <w:r w:rsidRPr="00291F7E">
        <w:rPr>
          <w:rFonts w:ascii="Times New Roman" w:hAnsi="Times New Roman" w:cs="Times New Roman"/>
          <w:b/>
          <w:bCs/>
          <w:sz w:val="27"/>
          <w:szCs w:val="27"/>
        </w:rPr>
        <w:t xml:space="preserve">PHẠM VI HOẠT ĐỘNG </w:t>
      </w:r>
      <w:r w:rsidR="000661AF" w:rsidRPr="00291F7E">
        <w:rPr>
          <w:rFonts w:ascii="Times New Roman" w:hAnsi="Times New Roman" w:cs="Times New Roman"/>
          <w:b/>
          <w:bCs/>
          <w:sz w:val="27"/>
          <w:szCs w:val="27"/>
        </w:rPr>
        <w:t xml:space="preserve">CỦA XE THÔ SƠ, XE BỐN BÁNH </w:t>
      </w:r>
      <w:r w:rsidR="00A378B4" w:rsidRPr="00291F7E">
        <w:rPr>
          <w:rFonts w:ascii="Times New Roman" w:hAnsi="Times New Roman" w:cs="Times New Roman"/>
          <w:b/>
          <w:bCs/>
          <w:sz w:val="27"/>
          <w:szCs w:val="27"/>
        </w:rPr>
        <w:t>CÓ GẮN ĐỘNG CƠ</w:t>
      </w:r>
      <w:r w:rsidR="002A668D" w:rsidRPr="00291F7E">
        <w:rPr>
          <w:rFonts w:ascii="Times New Roman" w:hAnsi="Times New Roman" w:cs="Times New Roman"/>
          <w:b/>
          <w:bCs/>
          <w:sz w:val="27"/>
          <w:szCs w:val="27"/>
        </w:rPr>
        <w:t xml:space="preserve"> CHỞ HÀNG</w:t>
      </w:r>
      <w:r w:rsidR="00A378B4" w:rsidRPr="00291F7E">
        <w:rPr>
          <w:rFonts w:ascii="Times New Roman" w:hAnsi="Times New Roman" w:cs="Times New Roman"/>
          <w:b/>
          <w:bCs/>
          <w:sz w:val="27"/>
          <w:szCs w:val="27"/>
        </w:rPr>
        <w:t>, XE BỐN BÁNH CÓ GẮN ĐỘNG CƠ</w:t>
      </w:r>
      <w:r w:rsidR="002A668D" w:rsidRPr="00291F7E">
        <w:rPr>
          <w:rFonts w:ascii="Times New Roman" w:hAnsi="Times New Roman" w:cs="Times New Roman"/>
          <w:b/>
          <w:bCs/>
          <w:sz w:val="27"/>
          <w:szCs w:val="27"/>
        </w:rPr>
        <w:t xml:space="preserve"> CHỞ NGƯỜI</w:t>
      </w:r>
    </w:p>
    <w:p w14:paraId="222D994C" w14:textId="0B0AF9DF" w:rsidR="009D6A39" w:rsidRPr="00291F7E" w:rsidRDefault="00C00427" w:rsidP="00041CF4">
      <w:pPr>
        <w:spacing w:before="120" w:after="120" w:line="240" w:lineRule="auto"/>
        <w:ind w:firstLine="720"/>
        <w:jc w:val="both"/>
        <w:rPr>
          <w:rFonts w:ascii="Times New Roman" w:hAnsi="Times New Roman" w:cs="Times New Roman"/>
          <w:b/>
          <w:bCs/>
          <w:sz w:val="27"/>
          <w:szCs w:val="27"/>
        </w:rPr>
      </w:pPr>
      <w:bookmarkStart w:id="6" w:name="dieu_4"/>
      <w:r w:rsidRPr="00291F7E">
        <w:rPr>
          <w:rFonts w:ascii="Times New Roman" w:hAnsi="Times New Roman" w:cs="Times New Roman"/>
          <w:b/>
          <w:bCs/>
          <w:sz w:val="27"/>
          <w:szCs w:val="27"/>
        </w:rPr>
        <w:t xml:space="preserve">Điều </w:t>
      </w:r>
      <w:r w:rsidR="00080C67" w:rsidRPr="00291F7E">
        <w:rPr>
          <w:rFonts w:ascii="Times New Roman" w:hAnsi="Times New Roman" w:cs="Times New Roman"/>
          <w:b/>
          <w:bCs/>
          <w:sz w:val="27"/>
          <w:szCs w:val="27"/>
        </w:rPr>
        <w:t>3</w:t>
      </w:r>
      <w:r w:rsidRPr="00291F7E">
        <w:rPr>
          <w:rFonts w:ascii="Times New Roman" w:hAnsi="Times New Roman" w:cs="Times New Roman"/>
          <w:b/>
          <w:bCs/>
          <w:sz w:val="27"/>
          <w:szCs w:val="27"/>
        </w:rPr>
        <w:t xml:space="preserve">. </w:t>
      </w:r>
      <w:r w:rsidR="009D6A39" w:rsidRPr="00291F7E">
        <w:rPr>
          <w:rFonts w:ascii="Times New Roman" w:hAnsi="Times New Roman" w:cs="Times New Roman"/>
          <w:b/>
          <w:bCs/>
          <w:sz w:val="27"/>
          <w:szCs w:val="27"/>
        </w:rPr>
        <w:t>Phạm vi hoạt động của xe thô sơ</w:t>
      </w:r>
    </w:p>
    <w:p w14:paraId="3B8F520E" w14:textId="77777777" w:rsidR="00E55DE7" w:rsidRPr="00291F7E" w:rsidRDefault="00E55DE7" w:rsidP="00041CF4">
      <w:pPr>
        <w:spacing w:before="120" w:after="120" w:line="240" w:lineRule="auto"/>
        <w:ind w:firstLine="720"/>
        <w:jc w:val="both"/>
        <w:rPr>
          <w:rFonts w:ascii="Times New Roman" w:hAnsi="Times New Roman" w:cs="Times New Roman"/>
          <w:sz w:val="27"/>
          <w:szCs w:val="27"/>
        </w:rPr>
      </w:pPr>
      <w:bookmarkStart w:id="7" w:name="dieu_5"/>
      <w:bookmarkEnd w:id="6"/>
      <w:r w:rsidRPr="00291F7E">
        <w:rPr>
          <w:rFonts w:ascii="Times New Roman" w:hAnsi="Times New Roman" w:cs="Times New Roman"/>
          <w:sz w:val="27"/>
          <w:szCs w:val="27"/>
          <w:lang w:val="pt-BR"/>
        </w:rPr>
        <w:t xml:space="preserve">1. Các loại xe thô sơ được hoạt động không hạn chế phạm vi, </w:t>
      </w:r>
      <w:r w:rsidRPr="00291F7E">
        <w:rPr>
          <w:rFonts w:ascii="Times New Roman" w:hAnsi="Times New Roman" w:cs="Times New Roman"/>
          <w:sz w:val="27"/>
          <w:szCs w:val="27"/>
        </w:rPr>
        <w:t xml:space="preserve">trừ </w:t>
      </w:r>
      <w:r w:rsidRPr="00291F7E">
        <w:rPr>
          <w:rFonts w:ascii="Times New Roman" w:hAnsi="Times New Roman" w:cs="Times New Roman"/>
          <w:sz w:val="27"/>
          <w:szCs w:val="27"/>
          <w:lang w:val="pt-BR"/>
        </w:rPr>
        <w:t>trường hợp quy định tại khoản 2 Điều này và</w:t>
      </w:r>
      <w:r w:rsidRPr="00291F7E">
        <w:rPr>
          <w:rFonts w:ascii="Times New Roman" w:hAnsi="Times New Roman" w:cs="Times New Roman"/>
          <w:sz w:val="27"/>
          <w:szCs w:val="27"/>
        </w:rPr>
        <w:t xml:space="preserve"> các tuyến đường có biển báo cấm theo quy định.</w:t>
      </w:r>
    </w:p>
    <w:p w14:paraId="044BC851" w14:textId="77777777" w:rsidR="00E55DE7" w:rsidRPr="00291F7E" w:rsidRDefault="00E55DE7" w:rsidP="00041CF4">
      <w:pPr>
        <w:spacing w:before="120" w:after="120" w:line="240" w:lineRule="auto"/>
        <w:ind w:firstLine="720"/>
        <w:jc w:val="both"/>
        <w:rPr>
          <w:rFonts w:ascii="Times New Roman" w:hAnsi="Times New Roman" w:cs="Times New Roman"/>
          <w:sz w:val="27"/>
          <w:szCs w:val="27"/>
          <w:lang w:val="pt-BR"/>
        </w:rPr>
      </w:pPr>
      <w:r w:rsidRPr="00291F7E">
        <w:rPr>
          <w:rFonts w:ascii="Times New Roman" w:hAnsi="Times New Roman" w:cs="Times New Roman"/>
          <w:sz w:val="27"/>
          <w:szCs w:val="27"/>
          <w:lang w:val="pt-BR"/>
        </w:rPr>
        <w:t>2. Xe vật nuôi kéo không được phép hoạt động trên các tuyến đường trong đô thị và các tuyến đường có biển báo cấm theo quy định.</w:t>
      </w:r>
    </w:p>
    <w:p w14:paraId="55E2D2D9" w14:textId="385F83AF" w:rsidR="00080C67" w:rsidRPr="00291F7E" w:rsidRDefault="00080C67" w:rsidP="00041CF4">
      <w:pPr>
        <w:spacing w:before="120" w:after="120" w:line="240" w:lineRule="auto"/>
        <w:ind w:firstLine="720"/>
        <w:jc w:val="both"/>
        <w:rPr>
          <w:rFonts w:ascii="Times New Roman" w:hAnsi="Times New Roman" w:cs="Times New Roman"/>
          <w:b/>
          <w:bCs/>
          <w:sz w:val="27"/>
          <w:szCs w:val="27"/>
        </w:rPr>
      </w:pPr>
      <w:r w:rsidRPr="00291F7E">
        <w:rPr>
          <w:rFonts w:ascii="Times New Roman" w:hAnsi="Times New Roman" w:cs="Times New Roman"/>
          <w:b/>
          <w:bCs/>
          <w:sz w:val="27"/>
          <w:szCs w:val="27"/>
        </w:rPr>
        <w:t>Điều 4. Phạm vi hoạt động của xe bốn bánh có gắn động cơ</w:t>
      </w:r>
      <w:r w:rsidR="002A668D" w:rsidRPr="00291F7E">
        <w:rPr>
          <w:rFonts w:ascii="Times New Roman" w:hAnsi="Times New Roman" w:cs="Times New Roman"/>
          <w:b/>
          <w:bCs/>
          <w:sz w:val="27"/>
          <w:szCs w:val="27"/>
        </w:rPr>
        <w:t xml:space="preserve"> chở hàng</w:t>
      </w:r>
    </w:p>
    <w:p w14:paraId="13595BD4" w14:textId="4833469A" w:rsidR="00652763" w:rsidRPr="00291F7E" w:rsidRDefault="00652763" w:rsidP="00041CF4">
      <w:pPr>
        <w:spacing w:before="120" w:after="120" w:line="240" w:lineRule="auto"/>
        <w:ind w:firstLine="720"/>
        <w:jc w:val="both"/>
        <w:rPr>
          <w:rFonts w:ascii="Times New Roman" w:hAnsi="Times New Roman" w:cs="Times New Roman"/>
          <w:sz w:val="27"/>
          <w:szCs w:val="27"/>
        </w:rPr>
      </w:pPr>
      <w:r w:rsidRPr="00291F7E">
        <w:rPr>
          <w:rFonts w:ascii="Times New Roman" w:hAnsi="Times New Roman" w:cs="Times New Roman"/>
          <w:sz w:val="27"/>
          <w:szCs w:val="27"/>
        </w:rPr>
        <w:t xml:space="preserve">Xe bốn bánh có gắn động cơ </w:t>
      </w:r>
      <w:r w:rsidR="002A668D" w:rsidRPr="00291F7E">
        <w:rPr>
          <w:rFonts w:ascii="Times New Roman" w:hAnsi="Times New Roman" w:cs="Times New Roman"/>
          <w:sz w:val="27"/>
          <w:szCs w:val="27"/>
        </w:rPr>
        <w:t xml:space="preserve">chở hàng </w:t>
      </w:r>
      <w:r w:rsidRPr="00291F7E">
        <w:rPr>
          <w:rFonts w:ascii="Times New Roman" w:hAnsi="Times New Roman" w:cs="Times New Roman"/>
          <w:sz w:val="27"/>
          <w:szCs w:val="27"/>
        </w:rPr>
        <w:t xml:space="preserve">chỉ được hoạt động trên các tuyến đường có đặt biển báo tốc độ khai thác tối đa 50 km/h áp dụng cho tất cả các phương tiện tham </w:t>
      </w:r>
      <w:r w:rsidRPr="00291F7E">
        <w:rPr>
          <w:rFonts w:ascii="Times New Roman" w:hAnsi="Times New Roman" w:cs="Times New Roman"/>
          <w:sz w:val="27"/>
          <w:szCs w:val="27"/>
        </w:rPr>
        <w:lastRenderedPageBreak/>
        <w:t>gia giao thông theo quy định tại khoản 2 Điều 24 Nghị định số 165/2024/NĐ-CP ngày 26 tháng 12 năm 2024 của Chính phủ quy định chi tiết, hướng dẫn thi hành một số điều của Luật Đường bộ và Điều 77 Luật Trật tự, an toàn giao thông đường bộ.</w:t>
      </w:r>
    </w:p>
    <w:p w14:paraId="65BE99B9" w14:textId="2C729FA8" w:rsidR="00080C67" w:rsidRPr="00291F7E" w:rsidRDefault="00080C67" w:rsidP="00041CF4">
      <w:pPr>
        <w:spacing w:before="120" w:after="120" w:line="240" w:lineRule="auto"/>
        <w:ind w:firstLine="720"/>
        <w:jc w:val="both"/>
        <w:rPr>
          <w:rFonts w:ascii="Times New Roman" w:hAnsi="Times New Roman" w:cs="Times New Roman"/>
          <w:b/>
          <w:bCs/>
          <w:sz w:val="27"/>
          <w:szCs w:val="27"/>
        </w:rPr>
      </w:pPr>
      <w:r w:rsidRPr="00291F7E">
        <w:rPr>
          <w:rFonts w:ascii="Times New Roman" w:hAnsi="Times New Roman" w:cs="Times New Roman"/>
          <w:b/>
          <w:bCs/>
          <w:sz w:val="27"/>
          <w:szCs w:val="27"/>
        </w:rPr>
        <w:t>Điều 5. Phạm vi hoạt động của xe bốn bánh có gắn động cơ</w:t>
      </w:r>
      <w:r w:rsidR="002A668D" w:rsidRPr="00291F7E">
        <w:rPr>
          <w:rFonts w:ascii="Times New Roman" w:hAnsi="Times New Roman" w:cs="Times New Roman"/>
          <w:b/>
          <w:bCs/>
          <w:sz w:val="27"/>
          <w:szCs w:val="27"/>
        </w:rPr>
        <w:t xml:space="preserve"> chở người</w:t>
      </w:r>
    </w:p>
    <w:p w14:paraId="6ECFE258" w14:textId="110E47B0" w:rsidR="00094C4F" w:rsidRPr="00291F7E" w:rsidRDefault="00652763" w:rsidP="00041CF4">
      <w:pPr>
        <w:spacing w:before="120" w:after="120" w:line="240" w:lineRule="auto"/>
        <w:ind w:firstLine="720"/>
        <w:jc w:val="both"/>
        <w:rPr>
          <w:rFonts w:ascii="Times New Roman" w:hAnsi="Times New Roman" w:cs="Times New Roman"/>
          <w:b/>
          <w:bCs/>
          <w:sz w:val="27"/>
          <w:szCs w:val="27"/>
        </w:rPr>
      </w:pPr>
      <w:r w:rsidRPr="00291F7E">
        <w:rPr>
          <w:rFonts w:ascii="Times New Roman" w:hAnsi="Times New Roman" w:cs="Times New Roman"/>
          <w:sz w:val="27"/>
          <w:szCs w:val="27"/>
        </w:rPr>
        <w:t>Xe bốn bánh có gắn động cơ</w:t>
      </w:r>
      <w:r w:rsidR="002A668D" w:rsidRPr="00291F7E">
        <w:rPr>
          <w:rFonts w:ascii="Times New Roman" w:hAnsi="Times New Roman" w:cs="Times New Roman"/>
          <w:sz w:val="27"/>
          <w:szCs w:val="27"/>
        </w:rPr>
        <w:t xml:space="preserve"> chở người</w:t>
      </w:r>
      <w:r w:rsidRPr="00291F7E">
        <w:rPr>
          <w:rFonts w:ascii="Times New Roman" w:hAnsi="Times New Roman" w:cs="Times New Roman"/>
          <w:sz w:val="27"/>
          <w:szCs w:val="27"/>
        </w:rPr>
        <w:t xml:space="preserve"> chỉ được hoạt động trên các tuyến đường có đặt biển báo tốc độ khai thác tối đa 30 km/h áp dụng cho tất cả các phương tiện tham gia giao thông theo quy định tại khoản 2 Điều 24 Nghị định số 165/2024/NĐ-CP</w:t>
      </w:r>
      <w:r w:rsidR="00D72FF3" w:rsidRPr="00291F7E">
        <w:rPr>
          <w:rFonts w:ascii="Times New Roman" w:hAnsi="Times New Roman" w:cs="Times New Roman"/>
          <w:sz w:val="27"/>
          <w:szCs w:val="27"/>
        </w:rPr>
        <w:t>.</w:t>
      </w:r>
    </w:p>
    <w:p w14:paraId="3344F055" w14:textId="77777777" w:rsidR="00AE52D2" w:rsidRPr="00291F7E" w:rsidRDefault="00AE59B8" w:rsidP="00BE0FFB">
      <w:pPr>
        <w:spacing w:before="240" w:after="0" w:line="240" w:lineRule="auto"/>
        <w:jc w:val="center"/>
        <w:rPr>
          <w:rFonts w:ascii="Times New Roman" w:hAnsi="Times New Roman" w:cs="Times New Roman"/>
          <w:b/>
          <w:bCs/>
          <w:sz w:val="27"/>
          <w:szCs w:val="27"/>
        </w:rPr>
      </w:pPr>
      <w:r w:rsidRPr="00291F7E">
        <w:rPr>
          <w:rFonts w:ascii="Times New Roman" w:hAnsi="Times New Roman" w:cs="Times New Roman"/>
          <w:b/>
          <w:bCs/>
          <w:sz w:val="27"/>
          <w:szCs w:val="27"/>
        </w:rPr>
        <w:t>Chương III</w:t>
      </w:r>
    </w:p>
    <w:p w14:paraId="4D404E56" w14:textId="4E29C3AF" w:rsidR="00AE59B8" w:rsidRPr="00291F7E" w:rsidRDefault="00AE59B8" w:rsidP="00AE52D2">
      <w:pPr>
        <w:spacing w:after="0" w:line="240" w:lineRule="auto"/>
        <w:jc w:val="center"/>
        <w:rPr>
          <w:rFonts w:ascii="Times New Roman" w:hAnsi="Times New Roman" w:cs="Times New Roman"/>
          <w:sz w:val="27"/>
          <w:szCs w:val="27"/>
        </w:rPr>
      </w:pPr>
      <w:r w:rsidRPr="00291F7E">
        <w:rPr>
          <w:rFonts w:ascii="Times New Roman" w:hAnsi="Times New Roman" w:cs="Times New Roman"/>
          <w:b/>
          <w:bCs/>
          <w:sz w:val="27"/>
          <w:szCs w:val="27"/>
        </w:rPr>
        <w:t>THỜI GIAN, PHẠM VI HOẠT ĐỘNG VẬN CHUYỂN HÀNH KHÁCH</w:t>
      </w:r>
      <w:r w:rsidR="0073552B" w:rsidRPr="00291F7E">
        <w:rPr>
          <w:rFonts w:ascii="Times New Roman" w:hAnsi="Times New Roman" w:cs="Times New Roman"/>
          <w:b/>
          <w:bCs/>
          <w:sz w:val="27"/>
          <w:szCs w:val="27"/>
        </w:rPr>
        <w:t xml:space="preserve"> </w:t>
      </w:r>
      <w:r w:rsidRPr="00291F7E">
        <w:rPr>
          <w:rFonts w:ascii="Times New Roman" w:hAnsi="Times New Roman" w:cs="Times New Roman"/>
          <w:b/>
          <w:bCs/>
          <w:sz w:val="27"/>
          <w:szCs w:val="27"/>
        </w:rPr>
        <w:t>BẰNG XE BỐN BÁNH CÓ GẮN ĐỘNG CƠ VÀ HOẠT ĐỘNG VẬN CHUYỂN HÀNG HÓA</w:t>
      </w:r>
      <w:r w:rsidR="0073552B" w:rsidRPr="00291F7E">
        <w:rPr>
          <w:rFonts w:ascii="Times New Roman" w:hAnsi="Times New Roman" w:cs="Times New Roman"/>
          <w:b/>
          <w:bCs/>
          <w:sz w:val="27"/>
          <w:szCs w:val="27"/>
        </w:rPr>
        <w:t xml:space="preserve"> BẰNG XE BỐN BÁNH CÓ GẮN ĐỘNG CƠ</w:t>
      </w:r>
    </w:p>
    <w:p w14:paraId="370A0E49" w14:textId="6C680341" w:rsidR="00AE59B8" w:rsidRPr="00291F7E" w:rsidRDefault="00AE59B8" w:rsidP="00041CF4">
      <w:pPr>
        <w:spacing w:before="120" w:after="120" w:line="240" w:lineRule="auto"/>
        <w:ind w:firstLine="720"/>
        <w:jc w:val="both"/>
        <w:rPr>
          <w:rFonts w:ascii="Times New Roman" w:hAnsi="Times New Roman" w:cs="Times New Roman"/>
          <w:b/>
          <w:bCs/>
          <w:sz w:val="27"/>
          <w:szCs w:val="27"/>
        </w:rPr>
      </w:pPr>
      <w:r w:rsidRPr="00291F7E">
        <w:rPr>
          <w:rFonts w:ascii="Times New Roman" w:hAnsi="Times New Roman" w:cs="Times New Roman"/>
          <w:b/>
          <w:bCs/>
          <w:sz w:val="27"/>
          <w:szCs w:val="27"/>
        </w:rPr>
        <w:t xml:space="preserve">Điều </w:t>
      </w:r>
      <w:r w:rsidR="0073552B" w:rsidRPr="00291F7E">
        <w:rPr>
          <w:rFonts w:ascii="Times New Roman" w:hAnsi="Times New Roman" w:cs="Times New Roman"/>
          <w:b/>
          <w:bCs/>
          <w:sz w:val="27"/>
          <w:szCs w:val="27"/>
        </w:rPr>
        <w:t>6</w:t>
      </w:r>
      <w:r w:rsidRPr="00291F7E">
        <w:rPr>
          <w:rFonts w:ascii="Times New Roman" w:hAnsi="Times New Roman" w:cs="Times New Roman"/>
          <w:b/>
          <w:bCs/>
          <w:sz w:val="27"/>
          <w:szCs w:val="27"/>
        </w:rPr>
        <w:t xml:space="preserve">. </w:t>
      </w:r>
      <w:r w:rsidR="0073552B" w:rsidRPr="00291F7E">
        <w:rPr>
          <w:rFonts w:ascii="Times New Roman" w:hAnsi="Times New Roman" w:cs="Times New Roman"/>
          <w:b/>
          <w:bCs/>
          <w:sz w:val="27"/>
          <w:szCs w:val="27"/>
        </w:rPr>
        <w:t>Thời gian, phạm vi hoạt động vận chuyển hành khách bằng xe bốn bánh có gắn động cơ</w:t>
      </w:r>
    </w:p>
    <w:p w14:paraId="5C73B33E" w14:textId="11DABF35" w:rsidR="00131C7E" w:rsidRPr="00291F7E" w:rsidRDefault="00131C7E" w:rsidP="00041CF4">
      <w:pPr>
        <w:spacing w:before="120" w:after="120" w:line="240" w:lineRule="auto"/>
        <w:ind w:firstLine="720"/>
        <w:jc w:val="both"/>
        <w:rPr>
          <w:rFonts w:ascii="Times New Roman" w:hAnsi="Times New Roman" w:cs="Times New Roman"/>
          <w:sz w:val="27"/>
          <w:szCs w:val="27"/>
        </w:rPr>
      </w:pPr>
      <w:r w:rsidRPr="00291F7E">
        <w:rPr>
          <w:rFonts w:ascii="Times New Roman" w:hAnsi="Times New Roman" w:cs="Times New Roman"/>
          <w:sz w:val="27"/>
          <w:szCs w:val="27"/>
        </w:rPr>
        <w:t>1. Được hoạt động 24 giờ trong ngày.</w:t>
      </w:r>
    </w:p>
    <w:p w14:paraId="17DE0746" w14:textId="2E2AB09F" w:rsidR="00131C7E" w:rsidRPr="00291F7E" w:rsidRDefault="00131C7E" w:rsidP="00041CF4">
      <w:pPr>
        <w:spacing w:before="120" w:after="120" w:line="240" w:lineRule="auto"/>
        <w:ind w:firstLine="720"/>
        <w:jc w:val="both"/>
        <w:rPr>
          <w:rFonts w:ascii="Times New Roman" w:hAnsi="Times New Roman" w:cs="Times New Roman"/>
          <w:sz w:val="27"/>
          <w:szCs w:val="27"/>
        </w:rPr>
      </w:pPr>
      <w:r w:rsidRPr="00291F7E">
        <w:rPr>
          <w:rFonts w:ascii="Times New Roman" w:hAnsi="Times New Roman" w:cs="Times New Roman"/>
          <w:sz w:val="27"/>
          <w:szCs w:val="27"/>
        </w:rPr>
        <w:t>2. Chỉ được hoạt động trên các tuyến đường có đặt biển báo tốc độ khai thác tối đa 30 km/h áp dụng cho tất cả các phương tiện tham gia giao thông theo quy định tại khoản 2 Điều 24 Nghị định số 165/2024/NĐ-CP.</w:t>
      </w:r>
    </w:p>
    <w:p w14:paraId="53567D53" w14:textId="25AA595D" w:rsidR="00040081" w:rsidRPr="00291F7E" w:rsidRDefault="00DA5357" w:rsidP="00041CF4">
      <w:pPr>
        <w:spacing w:before="120" w:after="120" w:line="240" w:lineRule="auto"/>
        <w:ind w:firstLine="720"/>
        <w:jc w:val="both"/>
        <w:rPr>
          <w:rFonts w:ascii="Times New Roman" w:hAnsi="Times New Roman" w:cs="Times New Roman"/>
          <w:b/>
          <w:bCs/>
          <w:sz w:val="27"/>
          <w:szCs w:val="27"/>
        </w:rPr>
      </w:pPr>
      <w:bookmarkStart w:id="8" w:name="chuong_3"/>
      <w:bookmarkEnd w:id="7"/>
      <w:r w:rsidRPr="00291F7E">
        <w:rPr>
          <w:rFonts w:ascii="Times New Roman" w:hAnsi="Times New Roman" w:cs="Times New Roman"/>
          <w:b/>
          <w:bCs/>
          <w:sz w:val="27"/>
          <w:szCs w:val="27"/>
        </w:rPr>
        <w:t>Đi</w:t>
      </w:r>
      <w:r w:rsidR="00040081" w:rsidRPr="00291F7E">
        <w:rPr>
          <w:rFonts w:ascii="Times New Roman" w:hAnsi="Times New Roman" w:cs="Times New Roman"/>
          <w:b/>
          <w:bCs/>
          <w:sz w:val="27"/>
          <w:szCs w:val="27"/>
        </w:rPr>
        <w:t>ều 7. Thời gian, phạm vi hoạt động vận chuyển hàng hóa bằng xe bốn bánh có gắn động cơ</w:t>
      </w:r>
    </w:p>
    <w:p w14:paraId="1FF2624F" w14:textId="0723ED95" w:rsidR="00131C7E" w:rsidRPr="00291F7E" w:rsidRDefault="00131C7E" w:rsidP="00041CF4">
      <w:pPr>
        <w:spacing w:before="120" w:after="120" w:line="240" w:lineRule="auto"/>
        <w:ind w:firstLine="720"/>
        <w:jc w:val="both"/>
        <w:rPr>
          <w:rFonts w:ascii="Times New Roman" w:hAnsi="Times New Roman" w:cs="Times New Roman"/>
          <w:sz w:val="27"/>
          <w:szCs w:val="27"/>
        </w:rPr>
      </w:pPr>
      <w:r w:rsidRPr="00291F7E">
        <w:rPr>
          <w:rFonts w:ascii="Times New Roman" w:hAnsi="Times New Roman" w:cs="Times New Roman"/>
          <w:sz w:val="27"/>
          <w:szCs w:val="27"/>
        </w:rPr>
        <w:t>1. Được hoạt động 24 giờ trong ngày.</w:t>
      </w:r>
    </w:p>
    <w:p w14:paraId="30B23CD4" w14:textId="36C6A099" w:rsidR="00131C7E" w:rsidRPr="00291F7E" w:rsidRDefault="00131C7E" w:rsidP="00041CF4">
      <w:pPr>
        <w:spacing w:before="120" w:after="120" w:line="240" w:lineRule="auto"/>
        <w:ind w:firstLine="720"/>
        <w:jc w:val="both"/>
        <w:rPr>
          <w:rFonts w:ascii="Times New Roman" w:hAnsi="Times New Roman" w:cs="Times New Roman"/>
          <w:sz w:val="27"/>
          <w:szCs w:val="27"/>
        </w:rPr>
      </w:pPr>
      <w:r w:rsidRPr="00291F7E">
        <w:rPr>
          <w:rFonts w:ascii="Times New Roman" w:hAnsi="Times New Roman" w:cs="Times New Roman"/>
          <w:sz w:val="27"/>
          <w:szCs w:val="27"/>
        </w:rPr>
        <w:t>2. Chỉ được hoạt động trên các tuyến đường có đặt biển báo tốc độ khai thác tối đa 50 km/h áp dụng cho tất cả các phương tiện tham gia giao thông theo quy định tại khoản 2 Điều 24 Nghị định số 165/2024/NĐ-CP.</w:t>
      </w:r>
    </w:p>
    <w:p w14:paraId="07889D20" w14:textId="285E16EF" w:rsidR="00C00427" w:rsidRPr="00291F7E" w:rsidRDefault="00C00427" w:rsidP="00BE0FFB">
      <w:pPr>
        <w:spacing w:before="240" w:after="0" w:line="240" w:lineRule="auto"/>
        <w:jc w:val="center"/>
        <w:rPr>
          <w:rFonts w:ascii="Times New Roman" w:hAnsi="Times New Roman" w:cs="Times New Roman"/>
          <w:sz w:val="27"/>
          <w:szCs w:val="27"/>
        </w:rPr>
      </w:pPr>
      <w:r w:rsidRPr="00291F7E">
        <w:rPr>
          <w:rFonts w:ascii="Times New Roman" w:hAnsi="Times New Roman" w:cs="Times New Roman"/>
          <w:b/>
          <w:bCs/>
          <w:sz w:val="27"/>
          <w:szCs w:val="27"/>
        </w:rPr>
        <w:t>Chương I</w:t>
      </w:r>
      <w:bookmarkEnd w:id="8"/>
      <w:r w:rsidR="004C2115" w:rsidRPr="00291F7E">
        <w:rPr>
          <w:rFonts w:ascii="Times New Roman" w:hAnsi="Times New Roman" w:cs="Times New Roman"/>
          <w:b/>
          <w:bCs/>
          <w:sz w:val="27"/>
          <w:szCs w:val="27"/>
        </w:rPr>
        <w:t>V</w:t>
      </w:r>
    </w:p>
    <w:p w14:paraId="1F008B7A" w14:textId="77777777" w:rsidR="00C00427" w:rsidRPr="00291F7E" w:rsidRDefault="00C00427" w:rsidP="00AE52D2">
      <w:pPr>
        <w:spacing w:after="0" w:line="240" w:lineRule="auto"/>
        <w:jc w:val="center"/>
        <w:rPr>
          <w:rFonts w:ascii="Times New Roman" w:hAnsi="Times New Roman" w:cs="Times New Roman"/>
          <w:sz w:val="27"/>
          <w:szCs w:val="27"/>
        </w:rPr>
      </w:pPr>
      <w:bookmarkStart w:id="9" w:name="chuong_3_name"/>
      <w:r w:rsidRPr="00291F7E">
        <w:rPr>
          <w:rFonts w:ascii="Times New Roman" w:hAnsi="Times New Roman" w:cs="Times New Roman"/>
          <w:b/>
          <w:bCs/>
          <w:sz w:val="27"/>
          <w:szCs w:val="27"/>
        </w:rPr>
        <w:t>TỔ CHỨC THỰC HIỆN</w:t>
      </w:r>
      <w:bookmarkEnd w:id="9"/>
    </w:p>
    <w:p w14:paraId="72F3794B" w14:textId="174FCED6" w:rsidR="00C00427" w:rsidRPr="00291F7E" w:rsidRDefault="00C00427" w:rsidP="00041CF4">
      <w:pPr>
        <w:spacing w:before="120" w:after="120" w:line="240" w:lineRule="auto"/>
        <w:ind w:firstLine="720"/>
        <w:rPr>
          <w:rFonts w:ascii="Times New Roman" w:hAnsi="Times New Roman" w:cs="Times New Roman"/>
          <w:sz w:val="27"/>
          <w:szCs w:val="27"/>
        </w:rPr>
      </w:pPr>
      <w:bookmarkStart w:id="10" w:name="dieu_14"/>
      <w:r w:rsidRPr="00291F7E">
        <w:rPr>
          <w:rFonts w:ascii="Times New Roman" w:hAnsi="Times New Roman" w:cs="Times New Roman"/>
          <w:b/>
          <w:bCs/>
          <w:sz w:val="27"/>
          <w:szCs w:val="27"/>
        </w:rPr>
        <w:t xml:space="preserve">Điều </w:t>
      </w:r>
      <w:r w:rsidR="004C2115" w:rsidRPr="00291F7E">
        <w:rPr>
          <w:rFonts w:ascii="Times New Roman" w:hAnsi="Times New Roman" w:cs="Times New Roman"/>
          <w:b/>
          <w:bCs/>
          <w:sz w:val="27"/>
          <w:szCs w:val="27"/>
        </w:rPr>
        <w:t>8</w:t>
      </w:r>
      <w:r w:rsidRPr="00291F7E">
        <w:rPr>
          <w:rFonts w:ascii="Times New Roman" w:hAnsi="Times New Roman" w:cs="Times New Roman"/>
          <w:b/>
          <w:bCs/>
          <w:sz w:val="27"/>
          <w:szCs w:val="27"/>
        </w:rPr>
        <w:t xml:space="preserve">. Trách nhiệm của các </w:t>
      </w:r>
      <w:r w:rsidR="004C2115" w:rsidRPr="00291F7E">
        <w:rPr>
          <w:rFonts w:ascii="Times New Roman" w:hAnsi="Times New Roman" w:cs="Times New Roman"/>
          <w:b/>
          <w:bCs/>
          <w:sz w:val="27"/>
          <w:szCs w:val="27"/>
        </w:rPr>
        <w:t>s</w:t>
      </w:r>
      <w:r w:rsidRPr="00291F7E">
        <w:rPr>
          <w:rFonts w:ascii="Times New Roman" w:hAnsi="Times New Roman" w:cs="Times New Roman"/>
          <w:b/>
          <w:bCs/>
          <w:sz w:val="27"/>
          <w:szCs w:val="27"/>
        </w:rPr>
        <w:t>ở,</w:t>
      </w:r>
      <w:r w:rsidR="006B1380" w:rsidRPr="00291F7E">
        <w:rPr>
          <w:rFonts w:ascii="Times New Roman" w:hAnsi="Times New Roman" w:cs="Times New Roman"/>
          <w:b/>
          <w:bCs/>
          <w:sz w:val="27"/>
          <w:szCs w:val="27"/>
        </w:rPr>
        <w:t xml:space="preserve"> ban,</w:t>
      </w:r>
      <w:r w:rsidRPr="00291F7E">
        <w:rPr>
          <w:rFonts w:ascii="Times New Roman" w:hAnsi="Times New Roman" w:cs="Times New Roman"/>
          <w:b/>
          <w:bCs/>
          <w:sz w:val="27"/>
          <w:szCs w:val="27"/>
        </w:rPr>
        <w:t xml:space="preserve"> ngành </w:t>
      </w:r>
      <w:bookmarkEnd w:id="10"/>
    </w:p>
    <w:p w14:paraId="0181385F" w14:textId="01C464A8" w:rsidR="00C00427" w:rsidRPr="00291F7E" w:rsidRDefault="00C00427" w:rsidP="00041CF4">
      <w:pPr>
        <w:spacing w:before="120" w:after="120" w:line="240" w:lineRule="auto"/>
        <w:ind w:firstLine="720"/>
        <w:jc w:val="both"/>
        <w:rPr>
          <w:rFonts w:ascii="Times New Roman" w:hAnsi="Times New Roman" w:cs="Times New Roman"/>
          <w:sz w:val="27"/>
          <w:szCs w:val="27"/>
        </w:rPr>
      </w:pPr>
      <w:r w:rsidRPr="00291F7E">
        <w:rPr>
          <w:rFonts w:ascii="Times New Roman" w:hAnsi="Times New Roman" w:cs="Times New Roman"/>
          <w:sz w:val="27"/>
          <w:szCs w:val="27"/>
        </w:rPr>
        <w:t xml:space="preserve">1. Sở </w:t>
      </w:r>
      <w:r w:rsidR="00131C7E" w:rsidRPr="00291F7E">
        <w:rPr>
          <w:rFonts w:ascii="Times New Roman" w:hAnsi="Times New Roman" w:cs="Times New Roman"/>
          <w:sz w:val="27"/>
          <w:szCs w:val="27"/>
        </w:rPr>
        <w:t>Xây dựng</w:t>
      </w:r>
    </w:p>
    <w:p w14:paraId="2A44410D" w14:textId="1D1F9FED" w:rsidR="00EA2952" w:rsidRPr="00291F7E" w:rsidRDefault="00C00427" w:rsidP="00041CF4">
      <w:pPr>
        <w:spacing w:before="120" w:after="120" w:line="240" w:lineRule="auto"/>
        <w:ind w:firstLine="720"/>
        <w:jc w:val="both"/>
        <w:rPr>
          <w:rFonts w:ascii="Times New Roman" w:hAnsi="Times New Roman" w:cs="Times New Roman"/>
          <w:sz w:val="27"/>
          <w:szCs w:val="27"/>
        </w:rPr>
      </w:pPr>
      <w:r w:rsidRPr="00291F7E">
        <w:rPr>
          <w:rFonts w:ascii="Times New Roman" w:hAnsi="Times New Roman" w:cs="Times New Roman"/>
          <w:sz w:val="27"/>
          <w:szCs w:val="27"/>
        </w:rPr>
        <w:t xml:space="preserve">a) </w:t>
      </w:r>
      <w:r w:rsidR="00EA2952" w:rsidRPr="00291F7E">
        <w:rPr>
          <w:rFonts w:ascii="Times New Roman" w:hAnsi="Times New Roman" w:cs="Times New Roman"/>
          <w:sz w:val="27"/>
          <w:szCs w:val="27"/>
        </w:rPr>
        <w:t>Chủ trì</w:t>
      </w:r>
      <w:r w:rsidR="009C0E8F" w:rsidRPr="00291F7E">
        <w:rPr>
          <w:rFonts w:ascii="Times New Roman" w:hAnsi="Times New Roman" w:cs="Times New Roman"/>
          <w:sz w:val="27"/>
          <w:szCs w:val="27"/>
        </w:rPr>
        <w:t>,</w:t>
      </w:r>
      <w:r w:rsidR="00EA2952" w:rsidRPr="00291F7E">
        <w:rPr>
          <w:rFonts w:ascii="Times New Roman" w:hAnsi="Times New Roman" w:cs="Times New Roman"/>
          <w:sz w:val="27"/>
          <w:szCs w:val="27"/>
        </w:rPr>
        <w:t xml:space="preserve"> phối hợp với các </w:t>
      </w:r>
      <w:r w:rsidR="00111A8C" w:rsidRPr="00291F7E">
        <w:rPr>
          <w:rFonts w:ascii="Times New Roman" w:hAnsi="Times New Roman" w:cs="Times New Roman"/>
          <w:sz w:val="27"/>
          <w:szCs w:val="27"/>
        </w:rPr>
        <w:t>s</w:t>
      </w:r>
      <w:r w:rsidR="00EA2952" w:rsidRPr="00291F7E">
        <w:rPr>
          <w:rFonts w:ascii="Times New Roman" w:hAnsi="Times New Roman" w:cs="Times New Roman"/>
          <w:sz w:val="27"/>
          <w:szCs w:val="27"/>
        </w:rPr>
        <w:t>ở,</w:t>
      </w:r>
      <w:r w:rsidR="00094C4F" w:rsidRPr="00291F7E">
        <w:rPr>
          <w:rFonts w:ascii="Times New Roman" w:hAnsi="Times New Roman" w:cs="Times New Roman"/>
          <w:sz w:val="27"/>
          <w:szCs w:val="27"/>
        </w:rPr>
        <w:t xml:space="preserve"> ban,</w:t>
      </w:r>
      <w:r w:rsidR="00EA2952" w:rsidRPr="00291F7E">
        <w:rPr>
          <w:rFonts w:ascii="Times New Roman" w:hAnsi="Times New Roman" w:cs="Times New Roman"/>
          <w:sz w:val="27"/>
          <w:szCs w:val="27"/>
        </w:rPr>
        <w:t xml:space="preserve"> ngành có liên quan và Ủy ban nhân dân c</w:t>
      </w:r>
      <w:r w:rsidR="009C0E8F" w:rsidRPr="00291F7E">
        <w:rPr>
          <w:rFonts w:ascii="Times New Roman" w:hAnsi="Times New Roman" w:cs="Times New Roman"/>
          <w:sz w:val="27"/>
          <w:szCs w:val="27"/>
        </w:rPr>
        <w:t>ấp</w:t>
      </w:r>
      <w:r w:rsidR="0068434D" w:rsidRPr="00291F7E">
        <w:rPr>
          <w:rFonts w:ascii="Times New Roman" w:hAnsi="Times New Roman" w:cs="Times New Roman"/>
          <w:sz w:val="27"/>
          <w:szCs w:val="27"/>
        </w:rPr>
        <w:t xml:space="preserve"> xã</w:t>
      </w:r>
      <w:r w:rsidR="009C0E8F" w:rsidRPr="00291F7E">
        <w:rPr>
          <w:rFonts w:ascii="Times New Roman" w:hAnsi="Times New Roman" w:cs="Times New Roman"/>
          <w:sz w:val="27"/>
          <w:szCs w:val="27"/>
        </w:rPr>
        <w:t xml:space="preserve"> </w:t>
      </w:r>
      <w:r w:rsidR="00EA2952" w:rsidRPr="00291F7E">
        <w:rPr>
          <w:rFonts w:ascii="Times New Roman" w:hAnsi="Times New Roman" w:cs="Times New Roman"/>
          <w:sz w:val="27"/>
          <w:szCs w:val="27"/>
        </w:rPr>
        <w:t xml:space="preserve">hướng dẫn, triển khai thực hiện </w:t>
      </w:r>
      <w:r w:rsidR="004C2115" w:rsidRPr="00291F7E">
        <w:rPr>
          <w:rFonts w:ascii="Times New Roman" w:hAnsi="Times New Roman" w:cs="Times New Roman"/>
          <w:sz w:val="27"/>
          <w:szCs w:val="27"/>
        </w:rPr>
        <w:t>Q</w:t>
      </w:r>
      <w:r w:rsidR="00EA2952" w:rsidRPr="00291F7E">
        <w:rPr>
          <w:rFonts w:ascii="Times New Roman" w:hAnsi="Times New Roman" w:cs="Times New Roman"/>
          <w:sz w:val="27"/>
          <w:szCs w:val="27"/>
        </w:rPr>
        <w:t>uy định này;</w:t>
      </w:r>
    </w:p>
    <w:p w14:paraId="51117D45" w14:textId="794AE479" w:rsidR="00C00427" w:rsidRPr="00291F7E" w:rsidRDefault="00C00427" w:rsidP="00041CF4">
      <w:pPr>
        <w:spacing w:before="120" w:after="120" w:line="240" w:lineRule="auto"/>
        <w:ind w:firstLine="720"/>
        <w:jc w:val="both"/>
        <w:rPr>
          <w:rFonts w:ascii="Times New Roman" w:hAnsi="Times New Roman" w:cs="Times New Roman"/>
          <w:sz w:val="27"/>
          <w:szCs w:val="27"/>
        </w:rPr>
      </w:pPr>
      <w:r w:rsidRPr="00291F7E">
        <w:rPr>
          <w:rFonts w:ascii="Times New Roman" w:hAnsi="Times New Roman" w:cs="Times New Roman"/>
          <w:sz w:val="27"/>
          <w:szCs w:val="27"/>
        </w:rPr>
        <w:t xml:space="preserve">b) </w:t>
      </w:r>
      <w:r w:rsidR="00BF3D84" w:rsidRPr="00291F7E">
        <w:rPr>
          <w:rFonts w:ascii="Times New Roman" w:hAnsi="Times New Roman" w:cs="Times New Roman"/>
          <w:sz w:val="27"/>
          <w:szCs w:val="27"/>
        </w:rPr>
        <w:t>Phối hợp</w:t>
      </w:r>
      <w:r w:rsidR="004D1A38" w:rsidRPr="00291F7E">
        <w:rPr>
          <w:rFonts w:ascii="Times New Roman" w:hAnsi="Times New Roman" w:cs="Times New Roman"/>
          <w:sz w:val="27"/>
          <w:szCs w:val="27"/>
        </w:rPr>
        <w:t>, thống nhất</w:t>
      </w:r>
      <w:r w:rsidR="00BF3D84" w:rsidRPr="00291F7E">
        <w:rPr>
          <w:rFonts w:ascii="Times New Roman" w:hAnsi="Times New Roman" w:cs="Times New Roman"/>
          <w:sz w:val="27"/>
          <w:szCs w:val="27"/>
        </w:rPr>
        <w:t xml:space="preserve"> </w:t>
      </w:r>
      <w:r w:rsidRPr="00291F7E">
        <w:rPr>
          <w:rFonts w:ascii="Times New Roman" w:hAnsi="Times New Roman" w:cs="Times New Roman"/>
          <w:sz w:val="27"/>
          <w:szCs w:val="27"/>
        </w:rPr>
        <w:t>với</w:t>
      </w:r>
      <w:r w:rsidR="004D1A38" w:rsidRPr="00291F7E">
        <w:rPr>
          <w:rFonts w:ascii="Times New Roman" w:hAnsi="Times New Roman" w:cs="Times New Roman"/>
          <w:sz w:val="27"/>
          <w:szCs w:val="27"/>
        </w:rPr>
        <w:t xml:space="preserve"> Sở Văn hóa, Thể thao và Du lịch, </w:t>
      </w:r>
      <w:r w:rsidR="00BB28D8" w:rsidRPr="00291F7E">
        <w:rPr>
          <w:rFonts w:ascii="Times New Roman" w:hAnsi="Times New Roman" w:cs="Times New Roman"/>
          <w:sz w:val="27"/>
          <w:szCs w:val="27"/>
        </w:rPr>
        <w:t xml:space="preserve">Ủy ban nhân dân </w:t>
      </w:r>
      <w:r w:rsidRPr="00291F7E">
        <w:rPr>
          <w:rFonts w:ascii="Times New Roman" w:hAnsi="Times New Roman" w:cs="Times New Roman"/>
          <w:sz w:val="27"/>
          <w:szCs w:val="27"/>
        </w:rPr>
        <w:t>c</w:t>
      </w:r>
      <w:r w:rsidR="009C0E8F" w:rsidRPr="00291F7E">
        <w:rPr>
          <w:rFonts w:ascii="Times New Roman" w:hAnsi="Times New Roman" w:cs="Times New Roman"/>
          <w:sz w:val="27"/>
          <w:szCs w:val="27"/>
        </w:rPr>
        <w:t>ấp</w:t>
      </w:r>
      <w:r w:rsidR="0068434D" w:rsidRPr="00291F7E">
        <w:rPr>
          <w:rFonts w:ascii="Times New Roman" w:hAnsi="Times New Roman" w:cs="Times New Roman"/>
          <w:sz w:val="27"/>
          <w:szCs w:val="27"/>
        </w:rPr>
        <w:t xml:space="preserve"> xã</w:t>
      </w:r>
      <w:r w:rsidRPr="00291F7E">
        <w:rPr>
          <w:rFonts w:ascii="Times New Roman" w:hAnsi="Times New Roman" w:cs="Times New Roman"/>
          <w:sz w:val="27"/>
          <w:szCs w:val="27"/>
        </w:rPr>
        <w:t xml:space="preserve"> vị trí lắp đặt biển báo các điểm đỗ xe chờ đón</w:t>
      </w:r>
      <w:r w:rsidR="00B532CB" w:rsidRPr="00291F7E">
        <w:rPr>
          <w:rFonts w:ascii="Times New Roman" w:hAnsi="Times New Roman" w:cs="Times New Roman"/>
          <w:sz w:val="27"/>
          <w:szCs w:val="27"/>
        </w:rPr>
        <w:t xml:space="preserve">, trả </w:t>
      </w:r>
      <w:r w:rsidRPr="00291F7E">
        <w:rPr>
          <w:rFonts w:ascii="Times New Roman" w:hAnsi="Times New Roman" w:cs="Times New Roman"/>
          <w:sz w:val="27"/>
          <w:szCs w:val="27"/>
        </w:rPr>
        <w:t>khách</w:t>
      </w:r>
      <w:r w:rsidR="00B532CB" w:rsidRPr="00291F7E">
        <w:rPr>
          <w:rFonts w:ascii="Times New Roman" w:hAnsi="Times New Roman" w:cs="Times New Roman"/>
          <w:sz w:val="27"/>
          <w:szCs w:val="27"/>
        </w:rPr>
        <w:t xml:space="preserve"> của xe bốn bánh có gắn động cơ </w:t>
      </w:r>
      <w:r w:rsidR="00724AB4" w:rsidRPr="00291F7E">
        <w:rPr>
          <w:rFonts w:ascii="Times New Roman" w:hAnsi="Times New Roman" w:cs="Times New Roman"/>
          <w:sz w:val="27"/>
          <w:szCs w:val="27"/>
        </w:rPr>
        <w:t xml:space="preserve">chở người </w:t>
      </w:r>
      <w:r w:rsidRPr="00291F7E">
        <w:rPr>
          <w:rFonts w:ascii="Times New Roman" w:hAnsi="Times New Roman" w:cs="Times New Roman"/>
          <w:sz w:val="27"/>
          <w:szCs w:val="27"/>
        </w:rPr>
        <w:t xml:space="preserve">trên tuyến đường được </w:t>
      </w:r>
      <w:r w:rsidR="006529EB" w:rsidRPr="00291F7E">
        <w:rPr>
          <w:rFonts w:ascii="Times New Roman" w:hAnsi="Times New Roman" w:cs="Times New Roman"/>
          <w:sz w:val="27"/>
          <w:szCs w:val="27"/>
        </w:rPr>
        <w:t xml:space="preserve">phép </w:t>
      </w:r>
      <w:r w:rsidR="009C0E8F" w:rsidRPr="00291F7E">
        <w:rPr>
          <w:rFonts w:ascii="Times New Roman" w:hAnsi="Times New Roman" w:cs="Times New Roman"/>
          <w:sz w:val="27"/>
          <w:szCs w:val="27"/>
        </w:rPr>
        <w:t>hoạt động;</w:t>
      </w:r>
    </w:p>
    <w:p w14:paraId="167CB9C2" w14:textId="77777777" w:rsidR="00111A8C" w:rsidRPr="00291F7E" w:rsidRDefault="00C00427" w:rsidP="00041CF4">
      <w:pPr>
        <w:spacing w:before="120" w:after="120" w:line="240" w:lineRule="auto"/>
        <w:ind w:firstLine="720"/>
        <w:jc w:val="both"/>
        <w:rPr>
          <w:rFonts w:ascii="Times New Roman" w:hAnsi="Times New Roman" w:cs="Times New Roman"/>
          <w:sz w:val="27"/>
          <w:szCs w:val="27"/>
        </w:rPr>
      </w:pPr>
      <w:r w:rsidRPr="00291F7E">
        <w:rPr>
          <w:rFonts w:ascii="Times New Roman" w:hAnsi="Times New Roman" w:cs="Times New Roman"/>
          <w:sz w:val="27"/>
          <w:szCs w:val="27"/>
        </w:rPr>
        <w:t xml:space="preserve">c) </w:t>
      </w:r>
      <w:r w:rsidR="00111A8C" w:rsidRPr="00291F7E">
        <w:rPr>
          <w:rFonts w:ascii="Times New Roman" w:hAnsi="Times New Roman" w:cs="Times New Roman"/>
          <w:sz w:val="27"/>
          <w:szCs w:val="27"/>
        </w:rPr>
        <w:t>Tổng hợp các vướng mắc phát sinh trong quá trình thực hiện, tham mưu, đề xuất Ủy ban nhân dân tỉnh xem xét, sửa đổi, bổ sung các nội dung liên quan cho phù hợp.</w:t>
      </w:r>
    </w:p>
    <w:p w14:paraId="17AA2974" w14:textId="49EF05BE" w:rsidR="00BF3D84" w:rsidRPr="00291F7E" w:rsidRDefault="00C00427" w:rsidP="00041CF4">
      <w:pPr>
        <w:spacing w:before="120" w:after="120" w:line="240" w:lineRule="auto"/>
        <w:ind w:firstLine="720"/>
        <w:jc w:val="both"/>
        <w:rPr>
          <w:rFonts w:ascii="Times New Roman" w:hAnsi="Times New Roman" w:cs="Times New Roman"/>
          <w:sz w:val="27"/>
          <w:szCs w:val="27"/>
        </w:rPr>
      </w:pPr>
      <w:r w:rsidRPr="00291F7E">
        <w:rPr>
          <w:rFonts w:ascii="Times New Roman" w:hAnsi="Times New Roman" w:cs="Times New Roman"/>
          <w:sz w:val="27"/>
          <w:szCs w:val="27"/>
        </w:rPr>
        <w:t>2. Công an tỉnh</w:t>
      </w:r>
    </w:p>
    <w:p w14:paraId="30D17BCD" w14:textId="6D5B9E0E" w:rsidR="00A65CF9" w:rsidRPr="00291F7E" w:rsidRDefault="00A65CF9" w:rsidP="00041CF4">
      <w:pPr>
        <w:spacing w:before="120" w:after="120" w:line="240" w:lineRule="auto"/>
        <w:ind w:firstLine="720"/>
        <w:jc w:val="both"/>
        <w:rPr>
          <w:rFonts w:ascii="Times New Roman" w:hAnsi="Times New Roman" w:cs="Times New Roman"/>
          <w:sz w:val="27"/>
          <w:szCs w:val="27"/>
        </w:rPr>
      </w:pPr>
      <w:r w:rsidRPr="00291F7E">
        <w:rPr>
          <w:rFonts w:ascii="Times New Roman" w:hAnsi="Times New Roman" w:cs="Times New Roman"/>
          <w:sz w:val="27"/>
          <w:szCs w:val="27"/>
        </w:rPr>
        <w:lastRenderedPageBreak/>
        <w:t xml:space="preserve">Chỉ đạo lực lượng chức năng kiểm tra, xử lý các hành vi vi phạm </w:t>
      </w:r>
      <w:r w:rsidR="00DE02EB" w:rsidRPr="00291F7E">
        <w:rPr>
          <w:rFonts w:ascii="Times New Roman" w:hAnsi="Times New Roman" w:cs="Times New Roman"/>
          <w:sz w:val="27"/>
          <w:szCs w:val="27"/>
        </w:rPr>
        <w:t>Q</w:t>
      </w:r>
      <w:r w:rsidRPr="00291F7E">
        <w:rPr>
          <w:rFonts w:ascii="Times New Roman" w:hAnsi="Times New Roman" w:cs="Times New Roman"/>
          <w:sz w:val="27"/>
          <w:szCs w:val="27"/>
        </w:rPr>
        <w:t>uy định này và các quy định của pháp luật có liên quan đối với hoạt động của xe thô sơ, xe bốn bánh có gắng động cơ</w:t>
      </w:r>
      <w:r w:rsidR="00724AB4" w:rsidRPr="00291F7E">
        <w:rPr>
          <w:rFonts w:ascii="Times New Roman" w:hAnsi="Times New Roman" w:cs="Times New Roman"/>
          <w:sz w:val="27"/>
          <w:szCs w:val="27"/>
        </w:rPr>
        <w:t xml:space="preserve"> chở hàng</w:t>
      </w:r>
      <w:r w:rsidRPr="00291F7E">
        <w:rPr>
          <w:rFonts w:ascii="Times New Roman" w:hAnsi="Times New Roman" w:cs="Times New Roman"/>
          <w:sz w:val="27"/>
          <w:szCs w:val="27"/>
        </w:rPr>
        <w:t>, xe bốn bánh có gắn động cơ</w:t>
      </w:r>
      <w:r w:rsidR="00724AB4" w:rsidRPr="00291F7E">
        <w:rPr>
          <w:rFonts w:ascii="Times New Roman" w:hAnsi="Times New Roman" w:cs="Times New Roman"/>
          <w:sz w:val="27"/>
          <w:szCs w:val="27"/>
        </w:rPr>
        <w:t xml:space="preserve"> chở người</w:t>
      </w:r>
      <w:r w:rsidRPr="00291F7E">
        <w:rPr>
          <w:rFonts w:ascii="Times New Roman" w:hAnsi="Times New Roman" w:cs="Times New Roman"/>
          <w:sz w:val="27"/>
          <w:szCs w:val="27"/>
        </w:rPr>
        <w:t xml:space="preserve"> tham gia giao thông đường bộ trên địa bàn tỉnh theo quy định.</w:t>
      </w:r>
    </w:p>
    <w:p w14:paraId="4DE9A5EA" w14:textId="453932E0" w:rsidR="00B532CB" w:rsidRPr="00291F7E" w:rsidRDefault="00184D73" w:rsidP="00041CF4">
      <w:pPr>
        <w:spacing w:before="120" w:after="120" w:line="240" w:lineRule="auto"/>
        <w:ind w:firstLine="720"/>
        <w:jc w:val="both"/>
        <w:rPr>
          <w:rFonts w:ascii="Times New Roman" w:hAnsi="Times New Roman" w:cs="Times New Roman"/>
          <w:sz w:val="27"/>
          <w:szCs w:val="27"/>
        </w:rPr>
      </w:pPr>
      <w:r w:rsidRPr="00291F7E">
        <w:rPr>
          <w:rFonts w:ascii="Times New Roman" w:hAnsi="Times New Roman" w:cs="Times New Roman"/>
          <w:sz w:val="27"/>
          <w:szCs w:val="27"/>
        </w:rPr>
        <w:t>3.</w:t>
      </w:r>
      <w:r w:rsidR="00B532CB" w:rsidRPr="00291F7E">
        <w:rPr>
          <w:rFonts w:ascii="Times New Roman" w:hAnsi="Times New Roman" w:cs="Times New Roman"/>
          <w:sz w:val="27"/>
          <w:szCs w:val="27"/>
        </w:rPr>
        <w:t xml:space="preserve"> Sở Văn hóa, Thể thao và Du lịch</w:t>
      </w:r>
    </w:p>
    <w:p w14:paraId="5B2388CA" w14:textId="41BD5232" w:rsidR="00B43B7B" w:rsidRPr="00291F7E" w:rsidRDefault="00B43B7B" w:rsidP="00041CF4">
      <w:pPr>
        <w:spacing w:before="120" w:after="120" w:line="240" w:lineRule="auto"/>
        <w:ind w:firstLine="720"/>
        <w:jc w:val="both"/>
        <w:rPr>
          <w:rFonts w:ascii="Times New Roman" w:eastAsia="Times New Roman" w:hAnsi="Times New Roman" w:cs="Times New Roman"/>
          <w:sz w:val="27"/>
          <w:szCs w:val="27"/>
        </w:rPr>
      </w:pPr>
      <w:r w:rsidRPr="00291F7E">
        <w:rPr>
          <w:rFonts w:ascii="Times New Roman" w:eastAsia="Times New Roman" w:hAnsi="Times New Roman" w:cs="Times New Roman"/>
          <w:sz w:val="27"/>
          <w:szCs w:val="27"/>
        </w:rPr>
        <w:t xml:space="preserve">a) Phối hợp Sở </w:t>
      </w:r>
      <w:r w:rsidR="00A65CF9" w:rsidRPr="00291F7E">
        <w:rPr>
          <w:rFonts w:ascii="Times New Roman" w:eastAsia="Times New Roman" w:hAnsi="Times New Roman" w:cs="Times New Roman"/>
          <w:sz w:val="27"/>
          <w:szCs w:val="27"/>
        </w:rPr>
        <w:t>Xây dựng</w:t>
      </w:r>
      <w:r w:rsidRPr="00291F7E">
        <w:rPr>
          <w:rFonts w:ascii="Times New Roman" w:eastAsia="Times New Roman" w:hAnsi="Times New Roman" w:cs="Times New Roman"/>
          <w:sz w:val="27"/>
          <w:szCs w:val="27"/>
        </w:rPr>
        <w:t xml:space="preserve"> tổng hợp đề xuất của các đơn vị quản lý, khai thác, kinh doanh du lịch về nhu cầu mở tuyến hoạt động của xe bốn bánh có gắn động cơ phục vụ chở khách tham quan, du lịch để báo cáo Ủy ban nhân dân tỉnh xem xét, quyết định; </w:t>
      </w:r>
    </w:p>
    <w:p w14:paraId="4F79CE7C" w14:textId="2CEBF9AF" w:rsidR="00B43B7B" w:rsidRPr="00291F7E" w:rsidRDefault="00B43B7B" w:rsidP="00041CF4">
      <w:pPr>
        <w:spacing w:before="120" w:after="120" w:line="240" w:lineRule="auto"/>
        <w:ind w:firstLine="720"/>
        <w:jc w:val="both"/>
        <w:rPr>
          <w:rFonts w:ascii="Times New Roman" w:eastAsia="Times New Roman" w:hAnsi="Times New Roman" w:cs="Times New Roman"/>
          <w:sz w:val="27"/>
          <w:szCs w:val="27"/>
        </w:rPr>
      </w:pPr>
      <w:r w:rsidRPr="00291F7E">
        <w:rPr>
          <w:rFonts w:ascii="Times New Roman" w:eastAsia="Times New Roman" w:hAnsi="Times New Roman" w:cs="Times New Roman"/>
          <w:sz w:val="27"/>
          <w:szCs w:val="27"/>
        </w:rPr>
        <w:t xml:space="preserve">b) Phối hợp Sở </w:t>
      </w:r>
      <w:r w:rsidR="00A65CF9" w:rsidRPr="00291F7E">
        <w:rPr>
          <w:rFonts w:ascii="Times New Roman" w:eastAsia="Times New Roman" w:hAnsi="Times New Roman" w:cs="Times New Roman"/>
          <w:sz w:val="27"/>
          <w:szCs w:val="27"/>
        </w:rPr>
        <w:t>Xây dựng</w:t>
      </w:r>
      <w:r w:rsidRPr="00291F7E">
        <w:rPr>
          <w:rFonts w:ascii="Times New Roman" w:eastAsia="Times New Roman" w:hAnsi="Times New Roman" w:cs="Times New Roman"/>
          <w:sz w:val="27"/>
          <w:szCs w:val="27"/>
        </w:rPr>
        <w:t>, Ủy ban nhân dân c</w:t>
      </w:r>
      <w:r w:rsidR="009C0E8F" w:rsidRPr="00291F7E">
        <w:rPr>
          <w:rFonts w:ascii="Times New Roman" w:eastAsia="Times New Roman" w:hAnsi="Times New Roman" w:cs="Times New Roman"/>
          <w:sz w:val="27"/>
          <w:szCs w:val="27"/>
        </w:rPr>
        <w:t>ấp</w:t>
      </w:r>
      <w:r w:rsidR="0068434D" w:rsidRPr="00291F7E">
        <w:rPr>
          <w:rFonts w:ascii="Times New Roman" w:eastAsia="Times New Roman" w:hAnsi="Times New Roman" w:cs="Times New Roman"/>
          <w:sz w:val="27"/>
          <w:szCs w:val="27"/>
        </w:rPr>
        <w:t xml:space="preserve"> xã</w:t>
      </w:r>
      <w:r w:rsidRPr="00291F7E">
        <w:rPr>
          <w:rFonts w:ascii="Times New Roman" w:eastAsia="Times New Roman" w:hAnsi="Times New Roman" w:cs="Times New Roman"/>
          <w:sz w:val="27"/>
          <w:szCs w:val="27"/>
        </w:rPr>
        <w:t xml:space="preserve"> đề xuất lắp đặt biển báo các điểm dừng đỗ xe chờ đón, trả khách của xe bốn bánh có gắn động cơ chở khách tham quan, du lịch trên các tuyến đường được phép </w:t>
      </w:r>
      <w:r w:rsidR="006529EB" w:rsidRPr="00291F7E">
        <w:rPr>
          <w:rFonts w:ascii="Times New Roman" w:eastAsia="Times New Roman" w:hAnsi="Times New Roman" w:cs="Times New Roman"/>
          <w:sz w:val="27"/>
          <w:szCs w:val="27"/>
        </w:rPr>
        <w:t>hoạt động</w:t>
      </w:r>
      <w:r w:rsidRPr="00291F7E">
        <w:rPr>
          <w:rFonts w:ascii="Times New Roman" w:eastAsia="Times New Roman" w:hAnsi="Times New Roman" w:cs="Times New Roman"/>
          <w:sz w:val="27"/>
          <w:szCs w:val="27"/>
        </w:rPr>
        <w:t>.</w:t>
      </w:r>
    </w:p>
    <w:p w14:paraId="7CC4EF40" w14:textId="2A67090C" w:rsidR="004D1A38" w:rsidRPr="00291F7E" w:rsidRDefault="00C63CFB" w:rsidP="00041CF4">
      <w:pPr>
        <w:spacing w:before="120" w:after="120" w:line="240" w:lineRule="auto"/>
        <w:ind w:firstLine="720"/>
        <w:jc w:val="both"/>
        <w:rPr>
          <w:rFonts w:ascii="Times New Roman" w:hAnsi="Times New Roman" w:cs="Times New Roman"/>
          <w:sz w:val="27"/>
          <w:szCs w:val="27"/>
        </w:rPr>
      </w:pPr>
      <w:r w:rsidRPr="00291F7E">
        <w:rPr>
          <w:rFonts w:ascii="Times New Roman" w:hAnsi="Times New Roman" w:cs="Times New Roman"/>
          <w:sz w:val="27"/>
          <w:szCs w:val="27"/>
        </w:rPr>
        <w:t>4</w:t>
      </w:r>
      <w:r w:rsidR="004D1A38" w:rsidRPr="00291F7E">
        <w:rPr>
          <w:rFonts w:ascii="Times New Roman" w:hAnsi="Times New Roman" w:cs="Times New Roman"/>
          <w:sz w:val="27"/>
          <w:szCs w:val="27"/>
        </w:rPr>
        <w:t>. Ban Quản lý Khu du lịch quốc gia Núi Bà Đen</w:t>
      </w:r>
    </w:p>
    <w:p w14:paraId="1B62DD35" w14:textId="2BDA644E" w:rsidR="00B43B7B" w:rsidRPr="00291F7E" w:rsidRDefault="00D5123F" w:rsidP="00041CF4">
      <w:pPr>
        <w:spacing w:before="120" w:after="120" w:line="240" w:lineRule="auto"/>
        <w:ind w:firstLine="720"/>
        <w:jc w:val="both"/>
        <w:rPr>
          <w:rFonts w:ascii="Times New Roman" w:hAnsi="Times New Roman" w:cs="Times New Roman"/>
          <w:bCs/>
          <w:iCs/>
          <w:sz w:val="27"/>
          <w:szCs w:val="27"/>
        </w:rPr>
      </w:pPr>
      <w:r w:rsidRPr="00291F7E">
        <w:rPr>
          <w:rFonts w:ascii="Times New Roman" w:hAnsi="Times New Roman" w:cs="Times New Roman"/>
          <w:bCs/>
          <w:iCs/>
          <w:sz w:val="27"/>
          <w:szCs w:val="27"/>
        </w:rPr>
        <w:t xml:space="preserve">Phối hợp chặt chẽ với Sở </w:t>
      </w:r>
      <w:r w:rsidR="00A65CF9" w:rsidRPr="00291F7E">
        <w:rPr>
          <w:rFonts w:ascii="Times New Roman" w:hAnsi="Times New Roman" w:cs="Times New Roman"/>
          <w:bCs/>
          <w:iCs/>
          <w:sz w:val="27"/>
          <w:szCs w:val="27"/>
        </w:rPr>
        <w:t>Xây dựng</w:t>
      </w:r>
      <w:r w:rsidRPr="00291F7E">
        <w:rPr>
          <w:rFonts w:ascii="Times New Roman" w:hAnsi="Times New Roman" w:cs="Times New Roman"/>
          <w:bCs/>
          <w:iCs/>
          <w:sz w:val="27"/>
          <w:szCs w:val="27"/>
        </w:rPr>
        <w:t xml:space="preserve"> và các đơn vị liên quan nghiên cứu, khảo sát, đề xuất mở các tuyến hoạt động của xe bốn bánh có gắn động cơ </w:t>
      </w:r>
      <w:r w:rsidR="004B5D35" w:rsidRPr="00291F7E">
        <w:rPr>
          <w:rFonts w:ascii="Times New Roman" w:hAnsi="Times New Roman" w:cs="Times New Roman"/>
          <w:bCs/>
          <w:iCs/>
          <w:sz w:val="27"/>
          <w:szCs w:val="27"/>
        </w:rPr>
        <w:t xml:space="preserve">để </w:t>
      </w:r>
      <w:r w:rsidRPr="00291F7E">
        <w:rPr>
          <w:rFonts w:ascii="Times New Roman" w:hAnsi="Times New Roman" w:cs="Times New Roman"/>
          <w:bCs/>
          <w:iCs/>
          <w:sz w:val="27"/>
          <w:szCs w:val="27"/>
        </w:rPr>
        <w:t>phục vụ vận chuyển khách tham quan, du lịch.</w:t>
      </w:r>
    </w:p>
    <w:p w14:paraId="3403A3FA" w14:textId="1D4F9AAB" w:rsidR="00A65CF9" w:rsidRPr="00291F7E" w:rsidRDefault="00A65CF9" w:rsidP="00041CF4">
      <w:pPr>
        <w:spacing w:before="120" w:after="120" w:line="240" w:lineRule="auto"/>
        <w:ind w:firstLine="720"/>
        <w:jc w:val="both"/>
        <w:rPr>
          <w:rFonts w:ascii="Times New Roman" w:hAnsi="Times New Roman" w:cs="Times New Roman"/>
          <w:sz w:val="27"/>
          <w:szCs w:val="27"/>
        </w:rPr>
      </w:pPr>
      <w:bookmarkStart w:id="11" w:name="_Hlk182311909"/>
      <w:bookmarkStart w:id="12" w:name="_Hlk182299557"/>
      <w:r w:rsidRPr="00291F7E">
        <w:rPr>
          <w:rFonts w:ascii="Times New Roman" w:hAnsi="Times New Roman" w:cs="Times New Roman"/>
          <w:sz w:val="27"/>
          <w:szCs w:val="27"/>
        </w:rPr>
        <w:t>5. Các sở, ban, ngành tỉnh</w:t>
      </w:r>
      <w:r w:rsidR="006B1380" w:rsidRPr="00291F7E">
        <w:rPr>
          <w:rFonts w:ascii="Times New Roman" w:hAnsi="Times New Roman" w:cs="Times New Roman"/>
          <w:sz w:val="27"/>
          <w:szCs w:val="27"/>
        </w:rPr>
        <w:t xml:space="preserve"> có liên quan</w:t>
      </w:r>
      <w:r w:rsidRPr="00291F7E">
        <w:rPr>
          <w:rFonts w:ascii="Times New Roman" w:hAnsi="Times New Roman" w:cs="Times New Roman"/>
          <w:sz w:val="27"/>
          <w:szCs w:val="27"/>
        </w:rPr>
        <w:t xml:space="preserve"> phối hợp với Ủy ban Mặt trận Tổ quốc Việt Nam tỉnh, các tổ chức đoàn thể tăng cường tuyên truyền, phổ biến các quy định về bảo đảm trật tự, an toàn giao thông và Quy định này để các tổ chức, cá nhân có liên quan biết, thực hiện.</w:t>
      </w:r>
    </w:p>
    <w:p w14:paraId="28FD2684" w14:textId="1605D28C" w:rsidR="00C00427" w:rsidRPr="00291F7E" w:rsidRDefault="00C00427" w:rsidP="00041CF4">
      <w:pPr>
        <w:spacing w:before="120" w:after="120" w:line="240" w:lineRule="auto"/>
        <w:ind w:firstLine="720"/>
        <w:jc w:val="both"/>
        <w:rPr>
          <w:rFonts w:ascii="Times New Roman" w:hAnsi="Times New Roman" w:cs="Times New Roman"/>
          <w:sz w:val="27"/>
          <w:szCs w:val="27"/>
        </w:rPr>
      </w:pPr>
      <w:bookmarkStart w:id="13" w:name="dieu_15"/>
      <w:bookmarkEnd w:id="11"/>
      <w:bookmarkEnd w:id="12"/>
      <w:r w:rsidRPr="00291F7E">
        <w:rPr>
          <w:rFonts w:ascii="Times New Roman" w:hAnsi="Times New Roman" w:cs="Times New Roman"/>
          <w:b/>
          <w:bCs/>
          <w:sz w:val="27"/>
          <w:szCs w:val="27"/>
        </w:rPr>
        <w:t xml:space="preserve">Điều </w:t>
      </w:r>
      <w:r w:rsidR="0010794C" w:rsidRPr="00291F7E">
        <w:rPr>
          <w:rFonts w:ascii="Times New Roman" w:hAnsi="Times New Roman" w:cs="Times New Roman"/>
          <w:b/>
          <w:bCs/>
          <w:sz w:val="27"/>
          <w:szCs w:val="27"/>
        </w:rPr>
        <w:t>9</w:t>
      </w:r>
      <w:r w:rsidRPr="00291F7E">
        <w:rPr>
          <w:rFonts w:ascii="Times New Roman" w:hAnsi="Times New Roman" w:cs="Times New Roman"/>
          <w:b/>
          <w:bCs/>
          <w:sz w:val="27"/>
          <w:szCs w:val="27"/>
        </w:rPr>
        <w:t xml:space="preserve">. </w:t>
      </w:r>
      <w:r w:rsidR="000C5508" w:rsidRPr="00291F7E">
        <w:rPr>
          <w:rFonts w:ascii="Times New Roman" w:hAnsi="Times New Roman" w:cs="Times New Roman"/>
          <w:b/>
          <w:bCs/>
          <w:sz w:val="27"/>
          <w:szCs w:val="27"/>
        </w:rPr>
        <w:t xml:space="preserve">Trách nhiệm của </w:t>
      </w:r>
      <w:r w:rsidR="00184D73" w:rsidRPr="00291F7E">
        <w:rPr>
          <w:rFonts w:ascii="Times New Roman" w:hAnsi="Times New Roman" w:cs="Times New Roman"/>
          <w:b/>
          <w:bCs/>
          <w:sz w:val="27"/>
          <w:szCs w:val="27"/>
        </w:rPr>
        <w:t xml:space="preserve">Ủy ban nhân dân </w:t>
      </w:r>
      <w:r w:rsidRPr="00291F7E">
        <w:rPr>
          <w:rFonts w:ascii="Times New Roman" w:hAnsi="Times New Roman" w:cs="Times New Roman"/>
          <w:b/>
          <w:bCs/>
          <w:sz w:val="27"/>
          <w:szCs w:val="27"/>
        </w:rPr>
        <w:t>c</w:t>
      </w:r>
      <w:r w:rsidR="00041CF4" w:rsidRPr="00291F7E">
        <w:rPr>
          <w:rFonts w:ascii="Times New Roman" w:hAnsi="Times New Roman" w:cs="Times New Roman"/>
          <w:b/>
          <w:bCs/>
          <w:sz w:val="27"/>
          <w:szCs w:val="27"/>
        </w:rPr>
        <w:t xml:space="preserve">ấp </w:t>
      </w:r>
      <w:r w:rsidR="0068434D" w:rsidRPr="00291F7E">
        <w:rPr>
          <w:rFonts w:ascii="Times New Roman" w:hAnsi="Times New Roman" w:cs="Times New Roman"/>
          <w:b/>
          <w:bCs/>
          <w:sz w:val="27"/>
          <w:szCs w:val="27"/>
        </w:rPr>
        <w:t>xã</w:t>
      </w:r>
      <w:r w:rsidR="00041CF4" w:rsidRPr="00291F7E">
        <w:rPr>
          <w:rFonts w:ascii="Times New Roman" w:hAnsi="Times New Roman" w:cs="Times New Roman"/>
          <w:b/>
          <w:bCs/>
          <w:sz w:val="27"/>
          <w:szCs w:val="27"/>
        </w:rPr>
        <w:t xml:space="preserve"> </w:t>
      </w:r>
      <w:bookmarkEnd w:id="13"/>
    </w:p>
    <w:p w14:paraId="5BF526A1" w14:textId="30A9459B" w:rsidR="003D59F2" w:rsidRPr="00291F7E" w:rsidRDefault="002A668D" w:rsidP="00041CF4">
      <w:pPr>
        <w:spacing w:before="120" w:after="120" w:line="240" w:lineRule="auto"/>
        <w:ind w:firstLine="720"/>
        <w:jc w:val="both"/>
        <w:rPr>
          <w:rFonts w:ascii="Times New Roman" w:hAnsi="Times New Roman" w:cs="Times New Roman"/>
          <w:sz w:val="27"/>
          <w:szCs w:val="27"/>
        </w:rPr>
      </w:pPr>
      <w:bookmarkStart w:id="14" w:name="_Hlk182311992"/>
      <w:r w:rsidRPr="00291F7E">
        <w:rPr>
          <w:rFonts w:ascii="Times New Roman" w:hAnsi="Times New Roman" w:cs="Times New Roman"/>
          <w:sz w:val="27"/>
          <w:szCs w:val="27"/>
        </w:rPr>
        <w:t xml:space="preserve">1. </w:t>
      </w:r>
      <w:bookmarkStart w:id="15" w:name="_Hlk182299610"/>
      <w:r w:rsidR="00867CA9" w:rsidRPr="00291F7E">
        <w:rPr>
          <w:rFonts w:ascii="Times New Roman" w:hAnsi="Times New Roman" w:cs="Times New Roman"/>
          <w:sz w:val="27"/>
          <w:szCs w:val="27"/>
        </w:rPr>
        <w:t>T</w:t>
      </w:r>
      <w:r w:rsidR="00C00427" w:rsidRPr="00291F7E">
        <w:rPr>
          <w:rFonts w:ascii="Times New Roman" w:hAnsi="Times New Roman" w:cs="Times New Roman"/>
          <w:sz w:val="27"/>
          <w:szCs w:val="27"/>
        </w:rPr>
        <w:t>ổ chức</w:t>
      </w:r>
      <w:r w:rsidR="00AD7E23" w:rsidRPr="00291F7E">
        <w:rPr>
          <w:rFonts w:ascii="Times New Roman" w:hAnsi="Times New Roman" w:cs="Times New Roman"/>
          <w:sz w:val="27"/>
          <w:szCs w:val="27"/>
        </w:rPr>
        <w:t xml:space="preserve"> </w:t>
      </w:r>
      <w:r w:rsidR="004810A3" w:rsidRPr="00291F7E">
        <w:rPr>
          <w:rFonts w:ascii="Times New Roman" w:hAnsi="Times New Roman" w:cs="Times New Roman"/>
          <w:sz w:val="27"/>
          <w:szCs w:val="27"/>
        </w:rPr>
        <w:t xml:space="preserve">tuyên truyền, </w:t>
      </w:r>
      <w:r w:rsidR="00AD7E23" w:rsidRPr="00291F7E">
        <w:rPr>
          <w:rFonts w:ascii="Times New Roman" w:hAnsi="Times New Roman" w:cs="Times New Roman"/>
          <w:sz w:val="27"/>
          <w:szCs w:val="27"/>
        </w:rPr>
        <w:t>phổ biến,</w:t>
      </w:r>
      <w:r w:rsidR="00C00427" w:rsidRPr="00291F7E">
        <w:rPr>
          <w:rFonts w:ascii="Times New Roman" w:hAnsi="Times New Roman" w:cs="Times New Roman"/>
          <w:sz w:val="27"/>
          <w:szCs w:val="27"/>
        </w:rPr>
        <w:t xml:space="preserve"> triển khai </w:t>
      </w:r>
      <w:r w:rsidR="000A1359" w:rsidRPr="00291F7E">
        <w:rPr>
          <w:rFonts w:ascii="Times New Roman" w:hAnsi="Times New Roman" w:cs="Times New Roman"/>
          <w:sz w:val="27"/>
          <w:szCs w:val="27"/>
        </w:rPr>
        <w:t>Q</w:t>
      </w:r>
      <w:r w:rsidR="00C00427" w:rsidRPr="00291F7E">
        <w:rPr>
          <w:rFonts w:ascii="Times New Roman" w:hAnsi="Times New Roman" w:cs="Times New Roman"/>
          <w:sz w:val="27"/>
          <w:szCs w:val="27"/>
        </w:rPr>
        <w:t xml:space="preserve">uy định này đến các tổ chức, cá nhân </w:t>
      </w:r>
      <w:r w:rsidR="003D59F2" w:rsidRPr="00291F7E">
        <w:rPr>
          <w:rFonts w:ascii="Times New Roman" w:hAnsi="Times New Roman" w:cs="Times New Roman"/>
          <w:sz w:val="27"/>
          <w:szCs w:val="27"/>
        </w:rPr>
        <w:t>có liên quan</w:t>
      </w:r>
      <w:r w:rsidR="006C4008" w:rsidRPr="00291F7E">
        <w:rPr>
          <w:rFonts w:ascii="Times New Roman" w:hAnsi="Times New Roman" w:cs="Times New Roman"/>
          <w:sz w:val="27"/>
          <w:szCs w:val="27"/>
        </w:rPr>
        <w:t xml:space="preserve"> </w:t>
      </w:r>
      <w:r w:rsidR="00C00427" w:rsidRPr="00291F7E">
        <w:rPr>
          <w:rFonts w:ascii="Times New Roman" w:hAnsi="Times New Roman" w:cs="Times New Roman"/>
          <w:sz w:val="27"/>
          <w:szCs w:val="27"/>
        </w:rPr>
        <w:t>trên địa bàn</w:t>
      </w:r>
      <w:r w:rsidR="003214DA" w:rsidRPr="00291F7E">
        <w:rPr>
          <w:rFonts w:ascii="Times New Roman" w:hAnsi="Times New Roman" w:cs="Times New Roman"/>
          <w:sz w:val="27"/>
          <w:szCs w:val="27"/>
        </w:rPr>
        <w:t xml:space="preserve"> để biết, thực hiện</w:t>
      </w:r>
      <w:r w:rsidR="003D59F2" w:rsidRPr="00291F7E">
        <w:rPr>
          <w:rFonts w:ascii="Times New Roman" w:hAnsi="Times New Roman" w:cs="Times New Roman"/>
          <w:sz w:val="27"/>
          <w:szCs w:val="27"/>
        </w:rPr>
        <w:t>;</w:t>
      </w:r>
      <w:bookmarkEnd w:id="15"/>
      <w:r w:rsidR="003D59F2" w:rsidRPr="00291F7E">
        <w:rPr>
          <w:rFonts w:ascii="Times New Roman" w:hAnsi="Times New Roman" w:cs="Times New Roman"/>
          <w:sz w:val="27"/>
          <w:szCs w:val="27"/>
        </w:rPr>
        <w:t xml:space="preserve"> </w:t>
      </w:r>
      <w:bookmarkEnd w:id="14"/>
      <w:r w:rsidR="003D59F2" w:rsidRPr="00291F7E">
        <w:rPr>
          <w:rFonts w:ascii="Times New Roman" w:hAnsi="Times New Roman" w:cs="Times New Roman"/>
          <w:sz w:val="27"/>
          <w:szCs w:val="27"/>
        </w:rPr>
        <w:t>theo dõi, thống kê quản lý số lượng xe thô sơ, xe bốn bánh có gắn động cơ</w:t>
      </w:r>
      <w:r w:rsidR="00724AB4" w:rsidRPr="00291F7E">
        <w:rPr>
          <w:rFonts w:ascii="Times New Roman" w:hAnsi="Times New Roman" w:cs="Times New Roman"/>
          <w:sz w:val="27"/>
          <w:szCs w:val="27"/>
        </w:rPr>
        <w:t xml:space="preserve"> chở hàng</w:t>
      </w:r>
      <w:r w:rsidR="003D59F2" w:rsidRPr="00291F7E">
        <w:rPr>
          <w:rFonts w:ascii="Times New Roman" w:hAnsi="Times New Roman" w:cs="Times New Roman"/>
          <w:sz w:val="27"/>
          <w:szCs w:val="27"/>
        </w:rPr>
        <w:t>, xe bốn bánh có gắn động</w:t>
      </w:r>
      <w:r w:rsidR="00724AB4" w:rsidRPr="00291F7E">
        <w:rPr>
          <w:rFonts w:ascii="Times New Roman" w:hAnsi="Times New Roman" w:cs="Times New Roman"/>
          <w:sz w:val="27"/>
          <w:szCs w:val="27"/>
        </w:rPr>
        <w:t xml:space="preserve"> chở người</w:t>
      </w:r>
      <w:r w:rsidR="003D59F2" w:rsidRPr="00291F7E">
        <w:rPr>
          <w:rFonts w:ascii="Times New Roman" w:hAnsi="Times New Roman" w:cs="Times New Roman"/>
          <w:sz w:val="27"/>
          <w:szCs w:val="27"/>
        </w:rPr>
        <w:t xml:space="preserve"> </w:t>
      </w:r>
      <w:r w:rsidR="003D59F2" w:rsidRPr="00291F7E">
        <w:rPr>
          <w:rFonts w:ascii="Times New Roman" w:hAnsi="Times New Roman" w:cs="Times New Roman"/>
          <w:bCs/>
          <w:sz w:val="27"/>
          <w:szCs w:val="27"/>
        </w:rPr>
        <w:t>trên địa bàn</w:t>
      </w:r>
      <w:r w:rsidR="003D59F2" w:rsidRPr="00291F7E">
        <w:rPr>
          <w:rFonts w:ascii="Times New Roman" w:hAnsi="Times New Roman" w:cs="Times New Roman"/>
          <w:sz w:val="27"/>
          <w:szCs w:val="27"/>
        </w:rPr>
        <w:t xml:space="preserve"> thuộc phạm vi quản lý.</w:t>
      </w:r>
    </w:p>
    <w:p w14:paraId="39C2A72E" w14:textId="39C12536" w:rsidR="00C00427" w:rsidRPr="00291F7E" w:rsidRDefault="00C00427" w:rsidP="00041CF4">
      <w:pPr>
        <w:spacing w:before="120" w:after="120" w:line="240" w:lineRule="auto"/>
        <w:ind w:firstLine="720"/>
        <w:jc w:val="both"/>
        <w:rPr>
          <w:rFonts w:ascii="Times New Roman" w:hAnsi="Times New Roman" w:cs="Times New Roman"/>
          <w:sz w:val="27"/>
          <w:szCs w:val="27"/>
        </w:rPr>
      </w:pPr>
      <w:r w:rsidRPr="00291F7E">
        <w:rPr>
          <w:rFonts w:ascii="Times New Roman" w:hAnsi="Times New Roman" w:cs="Times New Roman"/>
          <w:sz w:val="27"/>
          <w:szCs w:val="27"/>
        </w:rPr>
        <w:t xml:space="preserve">2. </w:t>
      </w:r>
      <w:r w:rsidR="00F92346" w:rsidRPr="00291F7E">
        <w:rPr>
          <w:rFonts w:ascii="Times New Roman" w:hAnsi="Times New Roman" w:cs="Times New Roman"/>
          <w:sz w:val="27"/>
          <w:szCs w:val="27"/>
        </w:rPr>
        <w:t>C</w:t>
      </w:r>
      <w:r w:rsidRPr="00291F7E">
        <w:rPr>
          <w:rFonts w:ascii="Times New Roman" w:hAnsi="Times New Roman" w:cs="Times New Roman"/>
          <w:sz w:val="27"/>
          <w:szCs w:val="27"/>
        </w:rPr>
        <w:t>ăn cứ vào tình hình thực tế của địa phương,</w:t>
      </w:r>
      <w:r w:rsidR="003214DA" w:rsidRPr="00291F7E">
        <w:rPr>
          <w:rFonts w:ascii="Times New Roman" w:hAnsi="Times New Roman" w:cs="Times New Roman"/>
          <w:sz w:val="27"/>
          <w:szCs w:val="27"/>
        </w:rPr>
        <w:t xml:space="preserve"> </w:t>
      </w:r>
      <w:r w:rsidR="00F92346" w:rsidRPr="00291F7E">
        <w:rPr>
          <w:rFonts w:ascii="Times New Roman" w:hAnsi="Times New Roman" w:cs="Times New Roman"/>
          <w:sz w:val="27"/>
          <w:szCs w:val="27"/>
        </w:rPr>
        <w:t xml:space="preserve">nghiên cứu </w:t>
      </w:r>
      <w:r w:rsidR="003214DA" w:rsidRPr="00291F7E">
        <w:rPr>
          <w:rFonts w:ascii="Times New Roman" w:hAnsi="Times New Roman" w:cs="Times New Roman"/>
          <w:sz w:val="27"/>
          <w:szCs w:val="27"/>
        </w:rPr>
        <w:t>khảo sát,</w:t>
      </w:r>
      <w:r w:rsidR="00F92346" w:rsidRPr="00291F7E">
        <w:rPr>
          <w:rFonts w:ascii="Times New Roman" w:hAnsi="Times New Roman" w:cs="Times New Roman"/>
          <w:sz w:val="27"/>
          <w:szCs w:val="27"/>
        </w:rPr>
        <w:t xml:space="preserve"> đề xuất</w:t>
      </w:r>
      <w:r w:rsidRPr="00291F7E">
        <w:rPr>
          <w:rFonts w:ascii="Times New Roman" w:hAnsi="Times New Roman" w:cs="Times New Roman"/>
          <w:sz w:val="27"/>
          <w:szCs w:val="27"/>
        </w:rPr>
        <w:t xml:space="preserve"> lắp đặt biển báo các điểm </w:t>
      </w:r>
      <w:r w:rsidR="003214DA" w:rsidRPr="00291F7E">
        <w:rPr>
          <w:rFonts w:ascii="Times New Roman" w:hAnsi="Times New Roman" w:cs="Times New Roman"/>
          <w:sz w:val="27"/>
          <w:szCs w:val="27"/>
        </w:rPr>
        <w:t xml:space="preserve">dừng </w:t>
      </w:r>
      <w:r w:rsidRPr="00291F7E">
        <w:rPr>
          <w:rFonts w:ascii="Times New Roman" w:hAnsi="Times New Roman" w:cs="Times New Roman"/>
          <w:sz w:val="27"/>
          <w:szCs w:val="27"/>
        </w:rPr>
        <w:t>đỗ xe chờ đón</w:t>
      </w:r>
      <w:r w:rsidR="007D392C" w:rsidRPr="00291F7E">
        <w:rPr>
          <w:rFonts w:ascii="Times New Roman" w:hAnsi="Times New Roman" w:cs="Times New Roman"/>
          <w:sz w:val="27"/>
          <w:szCs w:val="27"/>
        </w:rPr>
        <w:t xml:space="preserve">, trả </w:t>
      </w:r>
      <w:r w:rsidRPr="00291F7E">
        <w:rPr>
          <w:rFonts w:ascii="Times New Roman" w:hAnsi="Times New Roman" w:cs="Times New Roman"/>
          <w:sz w:val="27"/>
          <w:szCs w:val="27"/>
        </w:rPr>
        <w:t>khách</w:t>
      </w:r>
      <w:r w:rsidR="007D392C" w:rsidRPr="00291F7E">
        <w:rPr>
          <w:rFonts w:ascii="Times New Roman" w:hAnsi="Times New Roman" w:cs="Times New Roman"/>
          <w:sz w:val="27"/>
          <w:szCs w:val="27"/>
        </w:rPr>
        <w:t xml:space="preserve"> của xe bốn bánh có gắn động cơ</w:t>
      </w:r>
      <w:r w:rsidR="00F92346" w:rsidRPr="00291F7E">
        <w:rPr>
          <w:rFonts w:ascii="Times New Roman" w:hAnsi="Times New Roman" w:cs="Times New Roman"/>
          <w:sz w:val="27"/>
          <w:szCs w:val="27"/>
        </w:rPr>
        <w:t xml:space="preserve"> để phục vụ chở khách tham quan, du lịch. </w:t>
      </w:r>
      <w:r w:rsidR="003214DA" w:rsidRPr="00291F7E">
        <w:rPr>
          <w:rFonts w:ascii="Times New Roman" w:hAnsi="Times New Roman" w:cs="Times New Roman"/>
          <w:sz w:val="27"/>
          <w:szCs w:val="27"/>
        </w:rPr>
        <w:t xml:space="preserve"> </w:t>
      </w:r>
    </w:p>
    <w:p w14:paraId="009ABBDA" w14:textId="7A93FC30" w:rsidR="00C00427" w:rsidRPr="00291F7E" w:rsidRDefault="00C00427" w:rsidP="00041CF4">
      <w:pPr>
        <w:spacing w:before="120" w:after="120" w:line="240" w:lineRule="auto"/>
        <w:ind w:firstLine="720"/>
        <w:jc w:val="both"/>
        <w:rPr>
          <w:rFonts w:ascii="Times New Roman" w:hAnsi="Times New Roman" w:cs="Times New Roman"/>
          <w:sz w:val="27"/>
          <w:szCs w:val="27"/>
        </w:rPr>
      </w:pPr>
      <w:bookmarkStart w:id="16" w:name="dieu_18"/>
      <w:r w:rsidRPr="00291F7E">
        <w:rPr>
          <w:rFonts w:ascii="Times New Roman" w:hAnsi="Times New Roman" w:cs="Times New Roman"/>
          <w:b/>
          <w:bCs/>
          <w:sz w:val="27"/>
          <w:szCs w:val="27"/>
        </w:rPr>
        <w:t>Điều 1</w:t>
      </w:r>
      <w:r w:rsidR="0010794C" w:rsidRPr="00291F7E">
        <w:rPr>
          <w:rFonts w:ascii="Times New Roman" w:hAnsi="Times New Roman" w:cs="Times New Roman"/>
          <w:b/>
          <w:bCs/>
          <w:sz w:val="27"/>
          <w:szCs w:val="27"/>
        </w:rPr>
        <w:t>0</w:t>
      </w:r>
      <w:r w:rsidRPr="00291F7E">
        <w:rPr>
          <w:rFonts w:ascii="Times New Roman" w:hAnsi="Times New Roman" w:cs="Times New Roman"/>
          <w:b/>
          <w:bCs/>
          <w:sz w:val="27"/>
          <w:szCs w:val="27"/>
        </w:rPr>
        <w:t xml:space="preserve">. </w:t>
      </w:r>
      <w:bookmarkEnd w:id="16"/>
      <w:r w:rsidR="00B532CB" w:rsidRPr="00291F7E">
        <w:rPr>
          <w:rFonts w:ascii="Times New Roman" w:hAnsi="Times New Roman" w:cs="Times New Roman"/>
          <w:b/>
          <w:bCs/>
          <w:sz w:val="27"/>
          <w:szCs w:val="27"/>
        </w:rPr>
        <w:t>Điều khoản thi hành</w:t>
      </w:r>
    </w:p>
    <w:p w14:paraId="55BEEAD9" w14:textId="3E986753" w:rsidR="00BB28D8" w:rsidRPr="00291F7E" w:rsidRDefault="00BB28D8" w:rsidP="00041CF4">
      <w:pPr>
        <w:spacing w:before="120" w:after="120" w:line="240" w:lineRule="auto"/>
        <w:ind w:firstLine="720"/>
        <w:jc w:val="both"/>
        <w:rPr>
          <w:rFonts w:ascii="Times New Roman" w:hAnsi="Times New Roman" w:cs="Times New Roman"/>
          <w:sz w:val="27"/>
          <w:szCs w:val="27"/>
        </w:rPr>
      </w:pPr>
      <w:bookmarkStart w:id="17" w:name="_Hlk181604213"/>
      <w:r w:rsidRPr="00291F7E">
        <w:rPr>
          <w:rFonts w:ascii="Times New Roman" w:hAnsi="Times New Roman" w:cs="Times New Roman"/>
          <w:sz w:val="27"/>
          <w:szCs w:val="27"/>
        </w:rPr>
        <w:t>1. Các nội dung không quy định tại Quy</w:t>
      </w:r>
      <w:r w:rsidR="00994582" w:rsidRPr="00291F7E">
        <w:rPr>
          <w:rFonts w:ascii="Times New Roman" w:hAnsi="Times New Roman" w:cs="Times New Roman"/>
          <w:sz w:val="27"/>
          <w:szCs w:val="27"/>
        </w:rPr>
        <w:t xml:space="preserve"> </w:t>
      </w:r>
      <w:r w:rsidRPr="00291F7E">
        <w:rPr>
          <w:rFonts w:ascii="Times New Roman" w:hAnsi="Times New Roman" w:cs="Times New Roman"/>
          <w:sz w:val="27"/>
          <w:szCs w:val="27"/>
        </w:rPr>
        <w:t>định này thì thực hiện theo quy định của pháp luật hiện hành.</w:t>
      </w:r>
    </w:p>
    <w:p w14:paraId="4C519C59" w14:textId="7B2E7851" w:rsidR="008850E4" w:rsidRPr="00291F7E" w:rsidRDefault="00AC41D2" w:rsidP="00041CF4">
      <w:pPr>
        <w:spacing w:before="120" w:after="120" w:line="240" w:lineRule="auto"/>
        <w:ind w:firstLine="720"/>
        <w:jc w:val="both"/>
        <w:rPr>
          <w:rFonts w:ascii="Times New Roman" w:hAnsi="Times New Roman" w:cs="Times New Roman"/>
          <w:sz w:val="27"/>
          <w:szCs w:val="27"/>
        </w:rPr>
      </w:pPr>
      <w:r w:rsidRPr="00291F7E">
        <w:rPr>
          <w:rFonts w:ascii="Times New Roman" w:hAnsi="Times New Roman" w:cs="Times New Roman"/>
          <w:sz w:val="27"/>
          <w:szCs w:val="27"/>
        </w:rPr>
        <w:t xml:space="preserve">2. </w:t>
      </w:r>
      <w:r w:rsidR="008850E4" w:rsidRPr="00291F7E">
        <w:rPr>
          <w:rFonts w:ascii="Times New Roman" w:hAnsi="Times New Roman" w:cs="Times New Roman"/>
          <w:sz w:val="27"/>
          <w:szCs w:val="27"/>
        </w:rPr>
        <w:t xml:space="preserve">Trong quá trình thực hiện </w:t>
      </w:r>
      <w:r w:rsidR="00BB28D8" w:rsidRPr="00291F7E">
        <w:rPr>
          <w:rFonts w:ascii="Times New Roman" w:hAnsi="Times New Roman" w:cs="Times New Roman"/>
          <w:sz w:val="27"/>
          <w:szCs w:val="27"/>
        </w:rPr>
        <w:t>Q</w:t>
      </w:r>
      <w:r w:rsidR="008850E4" w:rsidRPr="00291F7E">
        <w:rPr>
          <w:rFonts w:ascii="Times New Roman" w:hAnsi="Times New Roman" w:cs="Times New Roman"/>
          <w:sz w:val="27"/>
          <w:szCs w:val="27"/>
        </w:rPr>
        <w:t xml:space="preserve">uy định này, </w:t>
      </w:r>
      <w:r w:rsidR="004C2115" w:rsidRPr="00291F7E">
        <w:rPr>
          <w:rFonts w:ascii="Times New Roman" w:hAnsi="Times New Roman" w:cs="Times New Roman"/>
          <w:sz w:val="27"/>
          <w:szCs w:val="27"/>
        </w:rPr>
        <w:t xml:space="preserve">nếu có khó khăn, vướng mắc các cơ quan, tổ chức, cộng đồng dân cư, hộ gia đình, cá nhân có liên quan phản ánh kịp thời về Sở </w:t>
      </w:r>
      <w:r w:rsidR="00C247E5" w:rsidRPr="00291F7E">
        <w:rPr>
          <w:rFonts w:ascii="Times New Roman" w:hAnsi="Times New Roman" w:cs="Times New Roman"/>
          <w:sz w:val="27"/>
          <w:szCs w:val="27"/>
        </w:rPr>
        <w:t>Xây dựng</w:t>
      </w:r>
      <w:r w:rsidR="004C2115" w:rsidRPr="00291F7E">
        <w:rPr>
          <w:rFonts w:ascii="Times New Roman" w:hAnsi="Times New Roman" w:cs="Times New Roman"/>
          <w:sz w:val="27"/>
          <w:szCs w:val="27"/>
        </w:rPr>
        <w:t xml:space="preserve"> để tổng hợp, báo cáo Ủy ban nhân dân tỉnh xem xét</w:t>
      </w:r>
      <w:r w:rsidR="006B1380" w:rsidRPr="00291F7E">
        <w:rPr>
          <w:rFonts w:ascii="Times New Roman" w:hAnsi="Times New Roman" w:cs="Times New Roman"/>
          <w:sz w:val="27"/>
          <w:szCs w:val="27"/>
        </w:rPr>
        <w:t>, quyết định</w:t>
      </w:r>
      <w:r w:rsidR="008850E4" w:rsidRPr="00291F7E">
        <w:rPr>
          <w:rFonts w:ascii="Times New Roman" w:hAnsi="Times New Roman" w:cs="Times New Roman"/>
          <w:sz w:val="27"/>
          <w:szCs w:val="27"/>
        </w:rPr>
        <w:t>.</w:t>
      </w:r>
      <w:bookmarkEnd w:id="17"/>
    </w:p>
    <w:sectPr w:rsidR="008850E4" w:rsidRPr="00291F7E" w:rsidSect="007024C3">
      <w:headerReference w:type="default" r:id="rId7"/>
      <w:pgSz w:w="12240" w:h="15840" w:code="1"/>
      <w:pgMar w:top="1304" w:right="1021" w:bottom="1077" w:left="1701" w:header="56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1F500" w14:textId="77777777" w:rsidR="0096111A" w:rsidRDefault="0096111A" w:rsidP="009918CC">
      <w:pPr>
        <w:spacing w:after="0" w:line="240" w:lineRule="auto"/>
      </w:pPr>
      <w:r>
        <w:separator/>
      </w:r>
    </w:p>
  </w:endnote>
  <w:endnote w:type="continuationSeparator" w:id="0">
    <w:p w14:paraId="477DDA69" w14:textId="77777777" w:rsidR="0096111A" w:rsidRDefault="0096111A" w:rsidP="00991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D9805" w14:textId="77777777" w:rsidR="0096111A" w:rsidRDefault="0096111A" w:rsidP="009918CC">
      <w:pPr>
        <w:spacing w:after="0" w:line="240" w:lineRule="auto"/>
      </w:pPr>
      <w:r>
        <w:separator/>
      </w:r>
    </w:p>
  </w:footnote>
  <w:footnote w:type="continuationSeparator" w:id="0">
    <w:p w14:paraId="3C6EEEE0" w14:textId="77777777" w:rsidR="0096111A" w:rsidRDefault="0096111A" w:rsidP="00991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157846049"/>
      <w:docPartObj>
        <w:docPartGallery w:val="Page Numbers (Top of Page)"/>
        <w:docPartUnique/>
      </w:docPartObj>
    </w:sdtPr>
    <w:sdtEndPr>
      <w:rPr>
        <w:noProof/>
        <w:sz w:val="24"/>
        <w:szCs w:val="24"/>
      </w:rPr>
    </w:sdtEndPr>
    <w:sdtContent>
      <w:p w14:paraId="60DCA5CD" w14:textId="7F5CA918" w:rsidR="009918CC" w:rsidRPr="00B73C21" w:rsidRDefault="009918CC">
        <w:pPr>
          <w:pStyle w:val="Header"/>
          <w:jc w:val="center"/>
          <w:rPr>
            <w:rFonts w:ascii="Times New Roman" w:hAnsi="Times New Roman" w:cs="Times New Roman"/>
          </w:rPr>
        </w:pPr>
        <w:r w:rsidRPr="00B73C21">
          <w:rPr>
            <w:rFonts w:ascii="Times New Roman" w:hAnsi="Times New Roman" w:cs="Times New Roman"/>
          </w:rPr>
          <w:fldChar w:fldCharType="begin"/>
        </w:r>
        <w:r w:rsidRPr="00B73C21">
          <w:rPr>
            <w:rFonts w:ascii="Times New Roman" w:hAnsi="Times New Roman" w:cs="Times New Roman"/>
          </w:rPr>
          <w:instrText xml:space="preserve"> PAGE   \* MERGEFORMAT </w:instrText>
        </w:r>
        <w:r w:rsidRPr="00B73C21">
          <w:rPr>
            <w:rFonts w:ascii="Times New Roman" w:hAnsi="Times New Roman" w:cs="Times New Roman"/>
          </w:rPr>
          <w:fldChar w:fldCharType="separate"/>
        </w:r>
        <w:r w:rsidRPr="00B73C21">
          <w:rPr>
            <w:rFonts w:ascii="Times New Roman" w:hAnsi="Times New Roman" w:cs="Times New Roman"/>
            <w:noProof/>
          </w:rPr>
          <w:t>2</w:t>
        </w:r>
        <w:r w:rsidRPr="00B73C21">
          <w:rPr>
            <w:rFonts w:ascii="Times New Roman" w:hAnsi="Times New Roman" w:cs="Times New Roman"/>
            <w:noProof/>
          </w:rPr>
          <w:fldChar w:fldCharType="end"/>
        </w:r>
      </w:p>
    </w:sdtContent>
  </w:sdt>
  <w:p w14:paraId="193E381B" w14:textId="77777777" w:rsidR="009918CC" w:rsidRDefault="00991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7469B"/>
    <w:multiLevelType w:val="hybridMultilevel"/>
    <w:tmpl w:val="80D4CD86"/>
    <w:lvl w:ilvl="0" w:tplc="D24A0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AB549D"/>
    <w:multiLevelType w:val="hybridMultilevel"/>
    <w:tmpl w:val="76343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1052652">
    <w:abstractNumId w:val="0"/>
  </w:num>
  <w:num w:numId="2" w16cid:durableId="338578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77"/>
    <w:rsid w:val="00016F97"/>
    <w:rsid w:val="00027131"/>
    <w:rsid w:val="00037AC3"/>
    <w:rsid w:val="00040081"/>
    <w:rsid w:val="00041CF4"/>
    <w:rsid w:val="00052B86"/>
    <w:rsid w:val="00055200"/>
    <w:rsid w:val="00060565"/>
    <w:rsid w:val="000661AF"/>
    <w:rsid w:val="000713D6"/>
    <w:rsid w:val="00080C67"/>
    <w:rsid w:val="00091233"/>
    <w:rsid w:val="00094C4F"/>
    <w:rsid w:val="000A1359"/>
    <w:rsid w:val="000A4008"/>
    <w:rsid w:val="000A6CF8"/>
    <w:rsid w:val="000C3DD4"/>
    <w:rsid w:val="000C49A1"/>
    <w:rsid w:val="000C5508"/>
    <w:rsid w:val="000C77A1"/>
    <w:rsid w:val="000F419B"/>
    <w:rsid w:val="000F5374"/>
    <w:rsid w:val="001048AB"/>
    <w:rsid w:val="0010794C"/>
    <w:rsid w:val="00111A8C"/>
    <w:rsid w:val="00117C57"/>
    <w:rsid w:val="00121046"/>
    <w:rsid w:val="001243D9"/>
    <w:rsid w:val="00131C7E"/>
    <w:rsid w:val="00156033"/>
    <w:rsid w:val="0016370C"/>
    <w:rsid w:val="00166CFD"/>
    <w:rsid w:val="00171097"/>
    <w:rsid w:val="00184274"/>
    <w:rsid w:val="00184D73"/>
    <w:rsid w:val="001865DC"/>
    <w:rsid w:val="00192D09"/>
    <w:rsid w:val="001B2986"/>
    <w:rsid w:val="001B7B3A"/>
    <w:rsid w:val="001C1C3E"/>
    <w:rsid w:val="001C3627"/>
    <w:rsid w:val="0020016C"/>
    <w:rsid w:val="002322AD"/>
    <w:rsid w:val="0023695B"/>
    <w:rsid w:val="002438E5"/>
    <w:rsid w:val="00244133"/>
    <w:rsid w:val="00273793"/>
    <w:rsid w:val="00275AC9"/>
    <w:rsid w:val="00291F7E"/>
    <w:rsid w:val="00293491"/>
    <w:rsid w:val="002A5BEB"/>
    <w:rsid w:val="002A668D"/>
    <w:rsid w:val="002B1A9F"/>
    <w:rsid w:val="002B7839"/>
    <w:rsid w:val="00315E77"/>
    <w:rsid w:val="003214DA"/>
    <w:rsid w:val="00337563"/>
    <w:rsid w:val="00347107"/>
    <w:rsid w:val="00367885"/>
    <w:rsid w:val="00397F97"/>
    <w:rsid w:val="003B088E"/>
    <w:rsid w:val="003B3391"/>
    <w:rsid w:val="003B6358"/>
    <w:rsid w:val="003C05EC"/>
    <w:rsid w:val="003D59F2"/>
    <w:rsid w:val="003E1C32"/>
    <w:rsid w:val="003E2D10"/>
    <w:rsid w:val="003F069C"/>
    <w:rsid w:val="003F2C12"/>
    <w:rsid w:val="00411152"/>
    <w:rsid w:val="00432986"/>
    <w:rsid w:val="00435651"/>
    <w:rsid w:val="0044714B"/>
    <w:rsid w:val="00452F3B"/>
    <w:rsid w:val="004552DC"/>
    <w:rsid w:val="00456461"/>
    <w:rsid w:val="00474F09"/>
    <w:rsid w:val="004810A3"/>
    <w:rsid w:val="0048284C"/>
    <w:rsid w:val="004A2F50"/>
    <w:rsid w:val="004A4A8B"/>
    <w:rsid w:val="004B1DE7"/>
    <w:rsid w:val="004B5D35"/>
    <w:rsid w:val="004C2115"/>
    <w:rsid w:val="004D1A38"/>
    <w:rsid w:val="004E5C93"/>
    <w:rsid w:val="004F1702"/>
    <w:rsid w:val="00503AE3"/>
    <w:rsid w:val="005045F9"/>
    <w:rsid w:val="005077CA"/>
    <w:rsid w:val="00515C69"/>
    <w:rsid w:val="00517CC9"/>
    <w:rsid w:val="00527E25"/>
    <w:rsid w:val="00543816"/>
    <w:rsid w:val="00550D92"/>
    <w:rsid w:val="00560F12"/>
    <w:rsid w:val="0058330E"/>
    <w:rsid w:val="005B16F9"/>
    <w:rsid w:val="005C3ED1"/>
    <w:rsid w:val="005C4504"/>
    <w:rsid w:val="005C6DEE"/>
    <w:rsid w:val="005D055D"/>
    <w:rsid w:val="005F333A"/>
    <w:rsid w:val="0060115A"/>
    <w:rsid w:val="00601F3F"/>
    <w:rsid w:val="006063F9"/>
    <w:rsid w:val="00614F42"/>
    <w:rsid w:val="0063558D"/>
    <w:rsid w:val="00650B3C"/>
    <w:rsid w:val="00650EF4"/>
    <w:rsid w:val="00652763"/>
    <w:rsid w:val="006529EB"/>
    <w:rsid w:val="0065655A"/>
    <w:rsid w:val="00661062"/>
    <w:rsid w:val="006660C3"/>
    <w:rsid w:val="006710F5"/>
    <w:rsid w:val="00672062"/>
    <w:rsid w:val="00675D16"/>
    <w:rsid w:val="0068434D"/>
    <w:rsid w:val="0069335F"/>
    <w:rsid w:val="006B1380"/>
    <w:rsid w:val="006B509B"/>
    <w:rsid w:val="006C14A9"/>
    <w:rsid w:val="006C38F6"/>
    <w:rsid w:val="006C4008"/>
    <w:rsid w:val="006E039E"/>
    <w:rsid w:val="006F6E57"/>
    <w:rsid w:val="007024C3"/>
    <w:rsid w:val="007104F8"/>
    <w:rsid w:val="00711FFB"/>
    <w:rsid w:val="00724AB4"/>
    <w:rsid w:val="00724B9A"/>
    <w:rsid w:val="0073552B"/>
    <w:rsid w:val="0073777A"/>
    <w:rsid w:val="007420BD"/>
    <w:rsid w:val="007450AB"/>
    <w:rsid w:val="00746B82"/>
    <w:rsid w:val="00795233"/>
    <w:rsid w:val="007A290B"/>
    <w:rsid w:val="007A59D4"/>
    <w:rsid w:val="007B1DFA"/>
    <w:rsid w:val="007B7114"/>
    <w:rsid w:val="007D392C"/>
    <w:rsid w:val="00852ECC"/>
    <w:rsid w:val="00864328"/>
    <w:rsid w:val="00867CA9"/>
    <w:rsid w:val="00872C2C"/>
    <w:rsid w:val="008850E4"/>
    <w:rsid w:val="00885847"/>
    <w:rsid w:val="00895C42"/>
    <w:rsid w:val="008A0789"/>
    <w:rsid w:val="008A16C3"/>
    <w:rsid w:val="008D193E"/>
    <w:rsid w:val="008D242E"/>
    <w:rsid w:val="008E1949"/>
    <w:rsid w:val="00915D85"/>
    <w:rsid w:val="00927C09"/>
    <w:rsid w:val="00940A15"/>
    <w:rsid w:val="00957882"/>
    <w:rsid w:val="0096111A"/>
    <w:rsid w:val="00964D8D"/>
    <w:rsid w:val="00972773"/>
    <w:rsid w:val="00977D17"/>
    <w:rsid w:val="00981106"/>
    <w:rsid w:val="0098648D"/>
    <w:rsid w:val="009918CC"/>
    <w:rsid w:val="00994582"/>
    <w:rsid w:val="00994CF6"/>
    <w:rsid w:val="009A5820"/>
    <w:rsid w:val="009C0E8F"/>
    <w:rsid w:val="009D431F"/>
    <w:rsid w:val="009D6A39"/>
    <w:rsid w:val="009F172B"/>
    <w:rsid w:val="009F6B97"/>
    <w:rsid w:val="00A1343D"/>
    <w:rsid w:val="00A24AF3"/>
    <w:rsid w:val="00A378B4"/>
    <w:rsid w:val="00A43473"/>
    <w:rsid w:val="00A53B78"/>
    <w:rsid w:val="00A65CF9"/>
    <w:rsid w:val="00A72C5E"/>
    <w:rsid w:val="00A856E9"/>
    <w:rsid w:val="00A93871"/>
    <w:rsid w:val="00A95D46"/>
    <w:rsid w:val="00AA5C52"/>
    <w:rsid w:val="00AC41D2"/>
    <w:rsid w:val="00AC7C01"/>
    <w:rsid w:val="00AD617C"/>
    <w:rsid w:val="00AD7E23"/>
    <w:rsid w:val="00AE0005"/>
    <w:rsid w:val="00AE52D2"/>
    <w:rsid w:val="00AE59B8"/>
    <w:rsid w:val="00AF1FBB"/>
    <w:rsid w:val="00B22FF4"/>
    <w:rsid w:val="00B43B7B"/>
    <w:rsid w:val="00B469F8"/>
    <w:rsid w:val="00B532CB"/>
    <w:rsid w:val="00B65308"/>
    <w:rsid w:val="00B70DC4"/>
    <w:rsid w:val="00B739CC"/>
    <w:rsid w:val="00B73C21"/>
    <w:rsid w:val="00B77176"/>
    <w:rsid w:val="00B82B31"/>
    <w:rsid w:val="00BA0307"/>
    <w:rsid w:val="00BA4D93"/>
    <w:rsid w:val="00BA7A7B"/>
    <w:rsid w:val="00BB28D8"/>
    <w:rsid w:val="00BE0FFB"/>
    <w:rsid w:val="00BE794A"/>
    <w:rsid w:val="00BF133E"/>
    <w:rsid w:val="00BF3D84"/>
    <w:rsid w:val="00C00427"/>
    <w:rsid w:val="00C0555E"/>
    <w:rsid w:val="00C210E0"/>
    <w:rsid w:val="00C247E5"/>
    <w:rsid w:val="00C33EA2"/>
    <w:rsid w:val="00C37586"/>
    <w:rsid w:val="00C40055"/>
    <w:rsid w:val="00C52632"/>
    <w:rsid w:val="00C63CFB"/>
    <w:rsid w:val="00C65E30"/>
    <w:rsid w:val="00C82C11"/>
    <w:rsid w:val="00C90F03"/>
    <w:rsid w:val="00CA2935"/>
    <w:rsid w:val="00CA2DCF"/>
    <w:rsid w:val="00CA330D"/>
    <w:rsid w:val="00CB3A3A"/>
    <w:rsid w:val="00CE05EB"/>
    <w:rsid w:val="00D01E4D"/>
    <w:rsid w:val="00D224E2"/>
    <w:rsid w:val="00D33499"/>
    <w:rsid w:val="00D42CB0"/>
    <w:rsid w:val="00D5123F"/>
    <w:rsid w:val="00D703C8"/>
    <w:rsid w:val="00D72FF3"/>
    <w:rsid w:val="00D77432"/>
    <w:rsid w:val="00D778C7"/>
    <w:rsid w:val="00D8413F"/>
    <w:rsid w:val="00DA5357"/>
    <w:rsid w:val="00DA7034"/>
    <w:rsid w:val="00DC1591"/>
    <w:rsid w:val="00DD3AAB"/>
    <w:rsid w:val="00DD4B41"/>
    <w:rsid w:val="00DE02EB"/>
    <w:rsid w:val="00E021A7"/>
    <w:rsid w:val="00E31209"/>
    <w:rsid w:val="00E5232A"/>
    <w:rsid w:val="00E53422"/>
    <w:rsid w:val="00E55DE7"/>
    <w:rsid w:val="00E56E88"/>
    <w:rsid w:val="00E64E65"/>
    <w:rsid w:val="00EA2952"/>
    <w:rsid w:val="00EB4077"/>
    <w:rsid w:val="00EC79B1"/>
    <w:rsid w:val="00EE4FD1"/>
    <w:rsid w:val="00F00528"/>
    <w:rsid w:val="00F636C6"/>
    <w:rsid w:val="00F70082"/>
    <w:rsid w:val="00F70832"/>
    <w:rsid w:val="00F92346"/>
    <w:rsid w:val="00FC46F3"/>
    <w:rsid w:val="00FD2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BE16"/>
  <w15:chartTrackingRefBased/>
  <w15:docId w15:val="{983206C3-F59A-4E2F-8E17-D564999F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E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E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E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E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E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E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E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E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E77"/>
    <w:rPr>
      <w:rFonts w:eastAsiaTheme="majorEastAsia" w:cstheme="majorBidi"/>
      <w:color w:val="272727" w:themeColor="text1" w:themeTint="D8"/>
    </w:rPr>
  </w:style>
  <w:style w:type="paragraph" w:styleId="Title">
    <w:name w:val="Title"/>
    <w:basedOn w:val="Normal"/>
    <w:next w:val="Normal"/>
    <w:link w:val="TitleChar"/>
    <w:uiPriority w:val="10"/>
    <w:qFormat/>
    <w:rsid w:val="00315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E77"/>
    <w:pPr>
      <w:spacing w:before="160"/>
      <w:jc w:val="center"/>
    </w:pPr>
    <w:rPr>
      <w:i/>
      <w:iCs/>
      <w:color w:val="404040" w:themeColor="text1" w:themeTint="BF"/>
    </w:rPr>
  </w:style>
  <w:style w:type="character" w:customStyle="1" w:styleId="QuoteChar">
    <w:name w:val="Quote Char"/>
    <w:basedOn w:val="DefaultParagraphFont"/>
    <w:link w:val="Quote"/>
    <w:uiPriority w:val="29"/>
    <w:rsid w:val="00315E77"/>
    <w:rPr>
      <w:i/>
      <w:iCs/>
      <w:color w:val="404040" w:themeColor="text1" w:themeTint="BF"/>
    </w:rPr>
  </w:style>
  <w:style w:type="paragraph" w:styleId="ListParagraph">
    <w:name w:val="List Paragraph"/>
    <w:basedOn w:val="Normal"/>
    <w:uiPriority w:val="34"/>
    <w:qFormat/>
    <w:rsid w:val="00315E77"/>
    <w:pPr>
      <w:ind w:left="720"/>
      <w:contextualSpacing/>
    </w:pPr>
  </w:style>
  <w:style w:type="character" w:styleId="IntenseEmphasis">
    <w:name w:val="Intense Emphasis"/>
    <w:basedOn w:val="DefaultParagraphFont"/>
    <w:uiPriority w:val="21"/>
    <w:qFormat/>
    <w:rsid w:val="00315E77"/>
    <w:rPr>
      <w:i/>
      <w:iCs/>
      <w:color w:val="0F4761" w:themeColor="accent1" w:themeShade="BF"/>
    </w:rPr>
  </w:style>
  <w:style w:type="paragraph" w:styleId="IntenseQuote">
    <w:name w:val="Intense Quote"/>
    <w:basedOn w:val="Normal"/>
    <w:next w:val="Normal"/>
    <w:link w:val="IntenseQuoteChar"/>
    <w:uiPriority w:val="30"/>
    <w:qFormat/>
    <w:rsid w:val="00315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E77"/>
    <w:rPr>
      <w:i/>
      <w:iCs/>
      <w:color w:val="0F4761" w:themeColor="accent1" w:themeShade="BF"/>
    </w:rPr>
  </w:style>
  <w:style w:type="character" w:styleId="IntenseReference">
    <w:name w:val="Intense Reference"/>
    <w:basedOn w:val="DefaultParagraphFont"/>
    <w:uiPriority w:val="32"/>
    <w:qFormat/>
    <w:rsid w:val="00315E77"/>
    <w:rPr>
      <w:b/>
      <w:bCs/>
      <w:smallCaps/>
      <w:color w:val="0F4761" w:themeColor="accent1" w:themeShade="BF"/>
      <w:spacing w:val="5"/>
    </w:rPr>
  </w:style>
  <w:style w:type="character" w:styleId="Hyperlink">
    <w:name w:val="Hyperlink"/>
    <w:basedOn w:val="DefaultParagraphFont"/>
    <w:uiPriority w:val="99"/>
    <w:unhideWhenUsed/>
    <w:rsid w:val="00C00427"/>
    <w:rPr>
      <w:color w:val="467886" w:themeColor="hyperlink"/>
      <w:u w:val="single"/>
    </w:rPr>
  </w:style>
  <w:style w:type="character" w:styleId="UnresolvedMention">
    <w:name w:val="Unresolved Mention"/>
    <w:basedOn w:val="DefaultParagraphFont"/>
    <w:uiPriority w:val="99"/>
    <w:semiHidden/>
    <w:unhideWhenUsed/>
    <w:rsid w:val="00C00427"/>
    <w:rPr>
      <w:color w:val="605E5C"/>
      <w:shd w:val="clear" w:color="auto" w:fill="E1DFDD"/>
    </w:rPr>
  </w:style>
  <w:style w:type="paragraph" w:styleId="BlockText">
    <w:name w:val="Block Text"/>
    <w:basedOn w:val="Normal"/>
    <w:rsid w:val="00D42CB0"/>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D42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0565"/>
    <w:rPr>
      <w:rFonts w:ascii="Times New Roman" w:hAnsi="Times New Roman" w:cs="Times New Roman"/>
    </w:rPr>
  </w:style>
  <w:style w:type="paragraph" w:styleId="Header">
    <w:name w:val="header"/>
    <w:basedOn w:val="Normal"/>
    <w:link w:val="HeaderChar"/>
    <w:uiPriority w:val="99"/>
    <w:unhideWhenUsed/>
    <w:rsid w:val="00991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8CC"/>
  </w:style>
  <w:style w:type="paragraph" w:styleId="Footer">
    <w:name w:val="footer"/>
    <w:basedOn w:val="Normal"/>
    <w:link w:val="FooterChar"/>
    <w:uiPriority w:val="99"/>
    <w:unhideWhenUsed/>
    <w:rsid w:val="00991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921531">
      <w:bodyDiv w:val="1"/>
      <w:marLeft w:val="0"/>
      <w:marRight w:val="0"/>
      <w:marTop w:val="0"/>
      <w:marBottom w:val="0"/>
      <w:divBdr>
        <w:top w:val="none" w:sz="0" w:space="0" w:color="auto"/>
        <w:left w:val="none" w:sz="0" w:space="0" w:color="auto"/>
        <w:bottom w:val="none" w:sz="0" w:space="0" w:color="auto"/>
        <w:right w:val="none" w:sz="0" w:space="0" w:color="auto"/>
      </w:divBdr>
    </w:div>
    <w:div w:id="1300108335">
      <w:bodyDiv w:val="1"/>
      <w:marLeft w:val="0"/>
      <w:marRight w:val="0"/>
      <w:marTop w:val="0"/>
      <w:marBottom w:val="0"/>
      <w:divBdr>
        <w:top w:val="none" w:sz="0" w:space="0" w:color="auto"/>
        <w:left w:val="none" w:sz="0" w:space="0" w:color="auto"/>
        <w:bottom w:val="none" w:sz="0" w:space="0" w:color="auto"/>
        <w:right w:val="none" w:sz="0" w:space="0" w:color="auto"/>
      </w:divBdr>
    </w:div>
    <w:div w:id="1517187013">
      <w:bodyDiv w:val="1"/>
      <w:marLeft w:val="0"/>
      <w:marRight w:val="0"/>
      <w:marTop w:val="0"/>
      <w:marBottom w:val="0"/>
      <w:divBdr>
        <w:top w:val="none" w:sz="0" w:space="0" w:color="auto"/>
        <w:left w:val="none" w:sz="0" w:space="0" w:color="auto"/>
        <w:bottom w:val="none" w:sz="0" w:space="0" w:color="auto"/>
        <w:right w:val="none" w:sz="0" w:space="0" w:color="auto"/>
      </w:divBdr>
    </w:div>
    <w:div w:id="169931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2707</TotalTime>
  <Pages>3</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Song Toan</cp:lastModifiedBy>
  <cp:revision>152</cp:revision>
  <cp:lastPrinted>2026-01-16T01:39:00Z</cp:lastPrinted>
  <dcterms:created xsi:type="dcterms:W3CDTF">2024-09-17T02:22:00Z</dcterms:created>
  <dcterms:modified xsi:type="dcterms:W3CDTF">2026-01-19T09:09:00Z</dcterms:modified>
</cp:coreProperties>
</file>